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Short-Term Hydro Scheduling Considering Multiple Units Sharing a Common Tunnel and Crossing Vibration Zones Constraints</w:t>
      </w:r>
      <w:br/>
      <w:hyperlink r:id="rId7" w:history="1">
        <w:r>
          <w:rPr>
            <w:color w:val="2980b9"/>
            <w:u w:val="single"/>
          </w:rPr>
          <w:t xml:space="preserve">https://ascelibrary.org/doi/epdf/10.1061/%28ASCE%29WR.1943-5452.0001438</w:t>
        </w:r>
      </w:hyperlink>
    </w:p>
    <w:p>
      <w:pPr>
        <w:pStyle w:val="Heading1"/>
      </w:pPr>
      <w:bookmarkStart w:id="2" w:name="_Toc2"/>
      <w:r>
        <w:t>Article summary:</w:t>
      </w:r>
      <w:bookmarkEnd w:id="2"/>
    </w:p>
    <w:p>
      <w:pPr>
        <w:jc w:val="both"/>
      </w:pPr>
      <w:r>
        <w:rPr/>
        <w:t xml:space="preserve">1. This paper develops a mixed integer linear programming (MILP) model for short-term scheduling of HPMUST and proposes a gross water head-based iterative methodology to directly solve it.</w:t>
      </w:r>
    </w:p>
    <w:p>
      <w:pPr>
        <w:jc w:val="both"/>
      </w:pPr>
      <w:r>
        <w:rPr/>
        <w:t xml:space="preserve">2. The MILP model takes account of not only head variations, common tunnel water head loss of multiple units, and water consumption during startup and shutdown of units, but also water consumption of crossing the vibration zone.</w:t>
      </w:r>
    </w:p>
    <w:p>
      <w:pPr>
        <w:jc w:val="both"/>
      </w:pPr>
      <w:r>
        <w:rPr/>
        <w:t xml:space="preserve">3. The numerical results show that, compared with the average output model (AOM) and the real operation, the developed model and solution method can efficiently reduce water consumption of power generation within an acceptable time and meet practical operation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description of the proposed MILP model for short-term scheduling of HPMUST and presents numerical results to support its claims. However, there are some potential biases in the article that should be noted. For example, the authors do not provide any evidence or counterarguments to support their claims that their proposed MILP model is more efficient than existing methods such as PL, DP, LR, PSO, SA, ANN, GA, TS and EP. Additionally, they do not explore any possible risks associated with using their proposed MILP model for short-term scheduling of HPMUST. Furthermore, they do not present both sides equally when discussing existing methods such as PL or DP; instead they focus on highlighting the advantages of their proposed MILP model over these existing methods without providing any evidence or counterarguments to back up their claims. Finally, there is no mention in the article about potential limitations or drawbacks associated with using their proposed MILP model for short-term scheduling of HPMUST which could lead to a one-sided reporting bias in favor of their proposed method.</w:t>
      </w:r>
    </w:p>
    <w:p>
      <w:pPr>
        <w:pStyle w:val="Heading1"/>
      </w:pPr>
      <w:bookmarkStart w:id="5" w:name="_Toc5"/>
      <w:r>
        <w:t>Topics for further research:</w:t>
      </w:r>
      <w:bookmarkEnd w:id="5"/>
    </w:p>
    <w:p>
      <w:pPr>
        <w:spacing w:after="0"/>
        <w:numPr>
          <w:ilvl w:val="0"/>
          <w:numId w:val="2"/>
        </w:numPr>
      </w:pPr>
      <w:r>
        <w:rPr/>
        <w:t xml:space="preserve">Risks associated with MILP model for short-term scheduling of HPMUST</w:t>
      </w:r>
    </w:p>
    <w:p>
      <w:pPr>
        <w:spacing w:after="0"/>
        <w:numPr>
          <w:ilvl w:val="0"/>
          <w:numId w:val="2"/>
        </w:numPr>
      </w:pPr>
      <w:r>
        <w:rPr/>
        <w:t xml:space="preserve">Limitations of MILP model for short-term scheduling of HPMUST</w:t>
      </w:r>
    </w:p>
    <w:p>
      <w:pPr>
        <w:spacing w:after="0"/>
        <w:numPr>
          <w:ilvl w:val="0"/>
          <w:numId w:val="2"/>
        </w:numPr>
      </w:pPr>
      <w:r>
        <w:rPr/>
        <w:t xml:space="preserve">Comparison of MILP model with existing methods for short-term scheduling of HPMUST</w:t>
      </w:r>
    </w:p>
    <w:p>
      <w:pPr>
        <w:spacing w:after="0"/>
        <w:numPr>
          <w:ilvl w:val="0"/>
          <w:numId w:val="2"/>
        </w:numPr>
      </w:pPr>
      <w:r>
        <w:rPr/>
        <w:t xml:space="preserve">Advantages and disadvantages of PL and DP for short-term scheduling of HPMUST</w:t>
      </w:r>
    </w:p>
    <w:p>
      <w:pPr>
        <w:spacing w:after="0"/>
        <w:numPr>
          <w:ilvl w:val="0"/>
          <w:numId w:val="2"/>
        </w:numPr>
      </w:pPr>
      <w:r>
        <w:rPr/>
        <w:t xml:space="preserve">Evidence for MILP model being more efficient than existing methods for short-term scheduling of HPMUST</w:t>
      </w:r>
    </w:p>
    <w:p>
      <w:pPr>
        <w:numPr>
          <w:ilvl w:val="0"/>
          <w:numId w:val="2"/>
        </w:numPr>
      </w:pPr>
      <w:r>
        <w:rPr/>
        <w:t xml:space="preserve">Counterarguments to MILP model being more efficient than existing methods for short-term scheduling of HPMUST</w:t>
      </w:r>
    </w:p>
    <w:p>
      <w:pPr>
        <w:pStyle w:val="Heading1"/>
      </w:pPr>
      <w:bookmarkStart w:id="6" w:name="_Toc6"/>
      <w:r>
        <w:t>Report location:</w:t>
      </w:r>
      <w:bookmarkEnd w:id="6"/>
    </w:p>
    <w:p>
      <w:hyperlink r:id="rId8" w:history="1">
        <w:r>
          <w:rPr>
            <w:color w:val="2980b9"/>
            <w:u w:val="single"/>
          </w:rPr>
          <w:t xml:space="preserve">https://www.fullpicture.app/item/19203fe39a75795d1d450d2c9f6dfa60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1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epdf/10.1061/%28ASCE%29WR.1943-5452.0001438" TargetMode="External"/><Relationship Id="rId8" Type="http://schemas.openxmlformats.org/officeDocument/2006/relationships/hyperlink" Target="https://www.fullpicture.app/item/19203fe39a75795d1d450d2c9f6dfa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2023-03-05T17:32:39+01:00</dcterms:created>
  <dcterms:modified xsi:type="dcterms:W3CDTF">2023-03-05T17:32:39+01:00</dcterms:modified>
</cp:coreProperties>
</file>

<file path=docProps/custom.xml><?xml version="1.0" encoding="utf-8"?>
<Properties xmlns="http://schemas.openxmlformats.org/officeDocument/2006/custom-properties" xmlns:vt="http://schemas.openxmlformats.org/officeDocument/2006/docPropsVTypes"/>
</file>