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新冠病毒传不动了？-今日头条</w:t>
      </w:r>
      <w:br/>
      <w:hyperlink r:id="rId7" w:history="1">
        <w:r>
          <w:rPr>
            <w:color w:val="2980b9"/>
            <w:u w:val="single"/>
          </w:rPr>
          <w:t xml:space="preserve">https://www.toutiao.com/article/7196936515816030731/?log_from=340610c1dc4c_1675673359134</w:t>
        </w:r>
      </w:hyperlink>
    </w:p>
    <w:p>
      <w:pPr>
        <w:pStyle w:val="Heading1"/>
      </w:pPr>
      <w:bookmarkStart w:id="2" w:name="_Toc2"/>
      <w:r>
        <w:t>Article summary:</w:t>
      </w:r>
      <w:bookmarkEnd w:id="2"/>
    </w:p>
    <w:p>
      <w:pPr>
        <w:jc w:val="both"/>
      </w:pPr>
      <w:r>
        <w:rPr/>
        <w:t xml:space="preserve">1. The new coronavirus has not disappeared, as there are still patients in hospitals and some people have tested positive.</w:t>
      </w:r>
    </w:p>
    <w:p>
      <w:pPr>
        <w:jc w:val="both"/>
      </w:pPr>
      <w:r>
        <w:rPr/>
        <w:t xml:space="preserve">2. The number of infected people is lower than before due to the high levels of antibodies in people's bodies after they have been infected.</w:t>
      </w:r>
    </w:p>
    <w:p>
      <w:pPr>
        <w:jc w:val="both"/>
      </w:pPr>
      <w:r>
        <w:rPr/>
        <w:t xml:space="preserve">3. Vaccines can be used to protect people from the virus, especially elderly people and those with underlying health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situation regarding the new coronavirus, discussing why it may appear that the virus has “disappeared” despite predictions that it would spread during the Chinese New Year period. The article is generally reliable and trustworthy, providing evidence for its claims such as data from England showing a pattern of infection over two years and citing experts who suggest that high levels of antibodies in people’s bodies may be responsible for a decrease in infections. However, there are some potential biases present in the article which should be noted. For example, while it does mention vaccines as a possible solution to protect against infection, it does not explore any potential risks associated with them or discuss any counterarguments which may exist about their use. Additionally, while it does provide evidence for its claims, more evidence could be provided to further support them and make them more convincing. In conclusion, while this article is generally reliable and trustworthy, there are some potential biases present which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Vaccine risks</w:t>
      </w:r>
    </w:p>
    <w:p>
      <w:pPr>
        <w:spacing w:after="0"/>
        <w:numPr>
          <w:ilvl w:val="0"/>
          <w:numId w:val="2"/>
        </w:numPr>
      </w:pPr>
      <w:r>
        <w:rPr/>
        <w:t xml:space="preserve">Vaccine counterarguments</w:t>
      </w:r>
    </w:p>
    <w:p>
      <w:pPr>
        <w:spacing w:after="0"/>
        <w:numPr>
          <w:ilvl w:val="0"/>
          <w:numId w:val="2"/>
        </w:numPr>
      </w:pPr>
      <w:r>
        <w:rPr/>
        <w:t xml:space="preserve">Coronavirus antibody levels</w:t>
      </w:r>
    </w:p>
    <w:p>
      <w:pPr>
        <w:spacing w:after="0"/>
        <w:numPr>
          <w:ilvl w:val="0"/>
          <w:numId w:val="2"/>
        </w:numPr>
      </w:pPr>
      <w:r>
        <w:rPr/>
        <w:t xml:space="preserve">Coronavirus infection patterns</w:t>
      </w:r>
    </w:p>
    <w:p>
      <w:pPr>
        <w:spacing w:after="0"/>
        <w:numPr>
          <w:ilvl w:val="0"/>
          <w:numId w:val="2"/>
        </w:numPr>
      </w:pPr>
      <w:r>
        <w:rPr/>
        <w:t xml:space="preserve">Coronavirus spread prevention</w:t>
      </w:r>
    </w:p>
    <w:p>
      <w:pPr>
        <w:numPr>
          <w:ilvl w:val="0"/>
          <w:numId w:val="2"/>
        </w:numPr>
      </w:pPr>
      <w:r>
        <w:rPr/>
        <w:t xml:space="preserve">Coronavirus spread mitigation strategies</w:t>
      </w:r>
    </w:p>
    <w:p>
      <w:pPr>
        <w:pStyle w:val="Heading1"/>
      </w:pPr>
      <w:bookmarkStart w:id="6" w:name="_Toc6"/>
      <w:r>
        <w:t>Report location:</w:t>
      </w:r>
      <w:bookmarkEnd w:id="6"/>
    </w:p>
    <w:p>
      <w:hyperlink r:id="rId8" w:history="1">
        <w:r>
          <w:rPr>
            <w:color w:val="2980b9"/>
            <w:u w:val="single"/>
          </w:rPr>
          <w:t xml:space="preserve">https://www.fullpicture.app/item/1961fb23459277b17bd5d8cd2e1f7a8a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B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utiao.com/article/7196936515816030731/?log_from=340610c1dc4c_1675673359134" TargetMode="External"/><Relationship Id="rId8" Type="http://schemas.openxmlformats.org/officeDocument/2006/relationships/hyperlink" Target="https://www.fullpicture.app/item/1961fb23459277b17bd5d8cd2e1f7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2023-02-23T15:11:05+01:00</dcterms:created>
  <dcterms:modified xsi:type="dcterms:W3CDTF">2023-02-23T15:11:05+01:00</dcterms:modified>
</cp:coreProperties>
</file>

<file path=docProps/custom.xml><?xml version="1.0" encoding="utf-8"?>
<Properties xmlns="http://schemas.openxmlformats.org/officeDocument/2006/custom-properties" xmlns:vt="http://schemas.openxmlformats.org/officeDocument/2006/docPropsVTypes"/>
</file>