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Cascadable excitability in microrings</w:t></w:r><w:br/><w:hyperlink r:id="rId7" w:history="1"><w:r><w:rPr><w:color w:val="2980b9"/><w:u w:val="single"/></w:rPr><w:t xml:space="preserve">https://opg.optica.org/oe/fulltext.cfm?uri=oe-20-18-20292&id=240832&ibsearch=false</w:t></w:r></w:hyperlink></w:p><w:p><w:pPr><w:pStyle w:val="Heading1"/></w:pPr><w:bookmarkStart w:id="2" w:name="_Toc2"/><w:r><w:t>Article summary:</w:t></w:r><w:bookmarkEnd w:id="2"/></w:p><w:p><w:pPr><w:jc w:val="both"/></w:pPr><w:r><w:rPr/><w:t xml:space="preserve">1. This paper presents a theoretical and experimental study of cascadable excitability near a self-pulsation regime in high-Q-factor silicon-on-insulator microrings.</w:t></w:r></w:p><w:p><w:pPr><w:jc w:val="both"/></w:pPr><w:r><w:rPr/><w:t xml:space="preserve">2. Coupled Mode Theory is used to analyse the microring dynamics in a 2D phase portrait, which shows that for some wavelengths, when changing the input power, the microring undergoes a subcritical Andronov-Hopf bifurcation at the self-pulsation onset.</w:t></w:r></w:p><w:p><w:pPr><w:jc w:val="both"/></w:pPr><w:r><w:rPr/><w:t xml:space="preserve">3. Experiments show that this excitation mechanism is cascadable.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interesting overview of the potential of silicon-on-insulator microrings to emulate spiking neurons on chip. The authors present both theoretical and experimental evidence for their claims, which adds to the trustworthiness of their findings. However, there are some points that could be further explored or discussed in more detail. For example, while the authors mention that they use Coupled Mode Theory (CMT) to analyse the microring dynamics in a 2D phase portrait, they do not provide any details about how CMT works or why it is suitable for this application. Additionally, while they discuss the potential applications of their findings in photonic spiking neural networks, they do not explore any possible risks associated with such networks or discuss any counterarguments to their claims. Furthermore, while they mention that experiments show that this excitation mechanism is cascadable, they do not provide any evidence for this claim or discuss any potential limitations of this approach. Finally, while they mention that class II excitability can be explained using mean field models from previous studies on InP Photonic Crystals and PhC nanocavities, they do not provide any details about these models or how they relate to their own findings. </w:t></w:r></w:p><w:p><w:pPr><w:jc w:val="both"/></w:pPr><w:r><w:rPr/><w:t xml:space="preserve">In conclusion, while this article provides an interesting overview of cascadable excitability near a self-pulsation regime in high-Q factor silicon-on insulator microrings and presents both theoretical and experimental evidence for its claims, there are some points which could be further explored or discussed in more detail in order to increase its trustworthiness and reliability.</w:t></w:r></w:p><w:p><w:pPr><w:pStyle w:val="Heading1"/></w:pPr><w:bookmarkStart w:id="5" w:name="_Toc5"/><w:r><w:t>Topics for further research:</w:t></w:r><w:bookmarkEnd w:id="5"/></w:p><w:p><w:pPr><w:spacing w:after="0"/><w:numPr><w:ilvl w:val="0"/><w:numId w:val="2"/></w:numPr></w:pPr><w:r><w:rPr/><w:t xml:space="preserve">Coupled Mode Theory</w:t></w:r></w:p><w:p><w:pPr><w:spacing w:after="0"/><w:numPr><w:ilvl w:val="0"/><w:numId w:val="2"/></w:numPr></w:pPr><w:r><w:rPr/><w:t xml:space="preserve">Photonic Spiking Neural Networks</w:t></w:r></w:p><w:p><w:pPr><w:spacing w:after="0"/><w:numPr><w:ilvl w:val="0"/><w:numId w:val="2"/></w:numPr></w:pPr><w:r><w:rPr/><w:t xml:space="preserve">Risks of Photonic Neural Networks</w:t></w:r></w:p><w:p><w:pPr><w:spacing w:after="0"/><w:numPr><w:ilvl w:val="0"/><w:numId w:val="2"/></w:numPr></w:pPr><w:r><w:rPr/><w:t xml:space="preserve">Cascadable Excitability</w:t></w:r></w:p><w:p><w:pPr><w:spacing w:after="0"/><w:numPr><w:ilvl w:val="0"/><w:numId w:val="2"/></w:numPr></w:pPr><w:r><w:rPr/><w:t xml:space="preserve">Mean Field Models</w:t></w:r></w:p><w:p><w:pPr><w:numPr><w:ilvl w:val="0"/><w:numId w:val="2"/></w:numPr></w:pPr><w:r><w:rPr/><w:t xml:space="preserve">InP Photonic Crystals and PhC Nanocavities</w:t></w:r></w:p><w:p><w:pPr><w:pStyle w:val="Heading1"/></w:pPr><w:bookmarkStart w:id="6" w:name="_Toc6"/><w:r><w:t>Report location:</w:t></w:r><w:bookmarkEnd w:id="6"/></w:p><w:p><w:hyperlink r:id="rId8" w:history="1"><w:r><w:rPr><w:color w:val="2980b9"/><w:u w:val="single"/></w:rPr><w:t xml:space="preserve">https://www.fullpicture.app/item/19a7c33b301af526d4da8511c00526ac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D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0-18-20292&amp;id=240832&amp;ibsearch=false" TargetMode="External"/><Relationship Id="rId8" Type="http://schemas.openxmlformats.org/officeDocument/2006/relationships/hyperlink" Target="https://www.fullpicture.app/item/19a7c33b301af526d4da8511c0052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2023-03-07T16:01:11+01:00</dcterms:created>
  <dcterms:modified xsi:type="dcterms:W3CDTF">2023-03-07T16:01:11+01:00</dcterms:modified>
</cp:coreProperties>
</file>

<file path=docProps/custom.xml><?xml version="1.0" encoding="utf-8"?>
<Properties xmlns="http://schemas.openxmlformats.org/officeDocument/2006/custom-properties" xmlns:vt="http://schemas.openxmlformats.org/officeDocument/2006/docPropsVTypes"/>
</file>