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通过引入各种来源的添加剂来改性针状焦原料的方法（综述） - ScienceDirect</w:t>
      </w:r>
      <w:br/>
      <w:hyperlink r:id="rId7" w:history="1">
        <w:r>
          <w:rPr>
            <w:color w:val="2980b9"/>
            <w:u w:val="single"/>
          </w:rPr>
          <w:t xml:space="preserve">https://www.sciencedirect.com/science/article/pii/S0016236121021396</w:t>
        </w:r>
      </w:hyperlink>
    </w:p>
    <w:p>
      <w:pPr>
        <w:pStyle w:val="Heading1"/>
      </w:pPr>
      <w:bookmarkStart w:id="2" w:name="_Toc2"/>
      <w:r>
        <w:t>Article summary:</w:t>
      </w:r>
      <w:bookmarkEnd w:id="2"/>
    </w:p>
    <w:p>
      <w:pPr>
        <w:jc w:val="both"/>
      </w:pPr>
      <w:r>
        <w:rPr/>
        <w:t xml:space="preserve">1. Needle coke is a rare product used in the production of high-power graphite electrodes for electric furnaces and oil refining and by-product coke industries.</w:t>
      </w:r>
    </w:p>
    <w:p>
      <w:pPr>
        <w:jc w:val="both"/>
      </w:pPr>
      <w:r>
        <w:rPr/>
        <w:t xml:space="preserve">2. Researchers have focused on modifying coal carbonization raw materials to produce needle coke, expanding the range of raw materials available.</w:t>
      </w:r>
    </w:p>
    <w:p>
      <w:pPr>
        <w:jc w:val="both"/>
      </w:pPr>
      <w:r>
        <w:rPr/>
        <w:t xml:space="preserve">3. The composition and quality of the oil or coal used, as well as thermobaric conditions, are important factors in producing high-quality needle coke. Aromatic and naphthenic hydrocarbons should be prioritized, while asphaltenes should be avoided.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methods for modifying needle coke raw materials by introducing various additives from different sources. The article is generally reliable and trustworthy, providing a comprehensive overview of the research conducted on this topic. It cites relevant sources to support its claims and provides detailed information about the composition and quality of raw materials needed for producing needle coke. </w:t>
      </w:r>
    </w:p>
    <w:p>
      <w:pPr>
        <w:jc w:val="both"/>
      </w:pPr>
      <w:r>
        <w:rPr/>
        <w:t xml:space="preserve">The article does not appear to be biased or one-sided in its reporting, presenting both sides equally without any promotional content or partiality. It also notes possible risks associated with using certain types of raw materials, such as asphaltenes which can lead to shot coke formation during solidification. </w:t>
      </w:r>
    </w:p>
    <w:p>
      <w:pPr>
        <w:jc w:val="both"/>
      </w:pPr>
      <w:r>
        <w:rPr/>
        <w:t xml:space="preserve">The only potential issue with this article is that it does not explore any counterarguments or missing points of consideration that could provide further insight into this topic. Additionally, some claims made in the article lack evidence to support them, such as the claim that aromatic molecules are desirable for forming needle coke without providing any evidence to back up this statement.</w:t>
      </w:r>
    </w:p>
    <w:p>
      <w:pPr>
        <w:pStyle w:val="Heading1"/>
      </w:pPr>
      <w:bookmarkStart w:id="5" w:name="_Toc5"/>
      <w:r>
        <w:t>Topics for further research:</w:t>
      </w:r>
      <w:bookmarkEnd w:id="5"/>
    </w:p>
    <w:p>
      <w:pPr>
        <w:spacing w:after="0"/>
        <w:numPr>
          <w:ilvl w:val="0"/>
          <w:numId w:val="2"/>
        </w:numPr>
      </w:pPr>
      <w:r>
        <w:rPr/>
        <w:t xml:space="preserve">Needle coke production process</w:t>
      </w:r>
    </w:p>
    <w:p>
      <w:pPr>
        <w:spacing w:after="0"/>
        <w:numPr>
          <w:ilvl w:val="0"/>
          <w:numId w:val="2"/>
        </w:numPr>
      </w:pPr>
      <w:r>
        <w:rPr/>
        <w:t xml:space="preserve">Needle coke additives</w:t>
      </w:r>
    </w:p>
    <w:p>
      <w:pPr>
        <w:spacing w:after="0"/>
        <w:numPr>
          <w:ilvl w:val="0"/>
          <w:numId w:val="2"/>
        </w:numPr>
      </w:pPr>
      <w:r>
        <w:rPr/>
        <w:t xml:space="preserve">Asphaltene formation in needle coke</w:t>
      </w:r>
    </w:p>
    <w:p>
      <w:pPr>
        <w:spacing w:after="0"/>
        <w:numPr>
          <w:ilvl w:val="0"/>
          <w:numId w:val="2"/>
        </w:numPr>
      </w:pPr>
      <w:r>
        <w:rPr/>
        <w:t xml:space="preserve">Aromatic molecules in needle coke</w:t>
      </w:r>
    </w:p>
    <w:p>
      <w:pPr>
        <w:spacing w:after="0"/>
        <w:numPr>
          <w:ilvl w:val="0"/>
          <w:numId w:val="2"/>
        </w:numPr>
      </w:pPr>
      <w:r>
        <w:rPr/>
        <w:t xml:space="preserve">Needle coke quality control</w:t>
      </w:r>
    </w:p>
    <w:p>
      <w:pPr>
        <w:numPr>
          <w:ilvl w:val="0"/>
          <w:numId w:val="2"/>
        </w:numPr>
      </w:pPr>
      <w:r>
        <w:rPr/>
        <w:t xml:space="preserve">Needle coke raw material selection</w:t>
      </w:r>
    </w:p>
    <w:p>
      <w:pPr>
        <w:pStyle w:val="Heading1"/>
      </w:pPr>
      <w:bookmarkStart w:id="6" w:name="_Toc6"/>
      <w:r>
        <w:t>Report location:</w:t>
      </w:r>
      <w:bookmarkEnd w:id="6"/>
    </w:p>
    <w:p>
      <w:hyperlink r:id="rId8" w:history="1">
        <w:r>
          <w:rPr>
            <w:color w:val="2980b9"/>
            <w:u w:val="single"/>
          </w:rPr>
          <w:t xml:space="preserve">https://www.fullpicture.app/item/19c6c291d2f818184ddee158ad94f270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FA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1021396" TargetMode="External"/><Relationship Id="rId8" Type="http://schemas.openxmlformats.org/officeDocument/2006/relationships/hyperlink" Target="https://www.fullpicture.app/item/19c6c291d2f818184ddee158ad94f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2023-02-19T14:06:03+01:00</dcterms:created>
  <dcterms:modified xsi:type="dcterms:W3CDTF">2023-02-19T14:06:03+01:00</dcterms:modified>
</cp:coreProperties>
</file>

<file path=docProps/custom.xml><?xml version="1.0" encoding="utf-8"?>
<Properties xmlns="http://schemas.openxmlformats.org/officeDocument/2006/custom-properties" xmlns:vt="http://schemas.openxmlformats.org/officeDocument/2006/docPropsVTypes"/>
</file>