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基于可逆数据隐藏的图像视觉变换技术研究 - 中国知网</w:t></w:r><w:br/><w:hyperlink r:id="rId7" w:history="1"><w:r><w:rPr><w:color w:val="2980b9"/><w:u w:val="single"/></w:rPr><w:t xml:space="preserve">https://kns.cnki.net/kcms2/article/abstract?v=3uoqIhG8C475KOm_zrgu4lQARvep2SAkaWjBDt8_rTOnKA7PWSN5MBmsKiaB_xoYjh9qRbOcpQj5uwhQsjO_rA3AFrUqd1Bt&uniplatform=NZKPT</w:t></w:r></w:hyperlink></w:p><w:p><w:pPr><w:pStyle w:val="Heading1"/></w:pPr><w:bookmarkStart w:id="2" w:name="_Toc2"/><w:r><w:t>Article summary:</w:t></w:r><w:bookmarkEnd w:id="2"/></w:p><w:p><w:pPr><w:jc w:val="both"/></w:pPr><w:r><w:rPr/><w:t xml:space="preserve">1. 随着互联网的发展，数字媒体内容的安全问题日益突出。</w:t></w:r></w:p><w:p><w:pPr><w:jc w:val="both"/></w:pPr><w:r><w:rPr/><w:t xml:space="preserve">2. 基于可逆数据隐藏的图像视觉变换技术可以保护图像内容和隐私。</w:t></w:r></w:p><w:p><w:pPr><w:jc w:val="both"/></w:pPr><w:r><w:rPr/><w:t xml:space="preserve">3. 文章提出了两种不同场景下可应用的图像可逆视觉变换算法。</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作为一篇学术论文，该文章主要介绍了基于可逆数据隐藏的图像视觉变换技术，并提出了两种算法。然而，在阅读过程中，我发现该文章存在以下问题：</w:t></w:r></w:p><w:p><w:pPr><w:jc w:val="both"/></w:pPr><w:r><w:rPr/><w:t xml:space="preserve"></w:t></w:r></w:p><w:p><w:pPr><w:jc w:val="both"/></w:pPr><w:r><w:rPr/><w:t xml:space="preserve">1. 偏重技术介绍，缺乏对潜在风险的探讨</w:t></w:r></w:p><w:p><w:pPr><w:jc w:val="both"/></w:pPr><w:r><w:rPr/><w:t xml:space="preserve"></w:t></w:r></w:p><w:p><w:pPr><w:jc w:val="both"/></w:pPr><w:r><w:rPr/><w:t xml:space="preserve">虽然文章提到了社交网络服务的发展和数字媒体内容被恶意攻击者非法拦截、窃听或篡改等问题，但是并没有深入探讨这些问题可能带来的潜在风险和影响。相反，文章更多地关注于技术方案的介绍和实现。</w:t></w:r></w:p><w:p><w:pPr><w:jc w:val="both"/></w:pPr><w:r><w:rPr/><w:t xml:space="preserve"></w:t></w:r></w:p><w:p><w:pPr><w:jc w:val="both"/></w:pPr><w:r><w:rPr/><w:t xml:space="preserve">2. 缺乏对其他解决方案的比较和评估</w:t></w:r></w:p><w:p><w:pPr><w:jc w:val="both"/></w:pPr><w:r><w:rPr/><w:t xml:space="preserve"></w:t></w:r></w:p><w:p><w:pPr><w:jc w:val="both"/></w:pPr><w:r><w:rPr/><w:t xml:space="preserve">文章没有对其他解决方案进行比较和评估，也没有提供足够的证据来支持所提出算法的优越性。因此，读者很难确定这些算法是否真正有效，并且是否值得投入实践。</w:t></w:r></w:p><w:p><w:pPr><w:jc w:val="both"/></w:pPr><w:r><w:rPr/><w:t xml:space="preserve"></w:t></w:r></w:p><w:p><w:pPr><w:jc w:val="both"/></w:pPr><w:r><w:rPr/><w:t xml:space="preserve">3. 存在偏见和宣传内容</w:t></w:r></w:p><w:p><w:pPr><w:jc w:val="both"/></w:pPr><w:r><w:rPr/><w:t xml:space="preserve"></w:t></w:r></w:p><w:p><w:pPr><w:jc w:val="both"/></w:pPr><w:r><w:rPr/><w:t xml:space="preserve">尽管该文章是一篇学术论文，但其中仍存在一些偏见和宣传内容。例如，在介绍图像可逆对比度增强算法时，作者声称该算法可以“增强不清晰部分的细节”，但并未说明其局限性或可能导致的负面影响。</w:t></w:r></w:p><w:p><w:pPr><w:jc w:val="both"/></w:pPr><w:r><w:rPr/><w:t xml:space="preserve"></w:t></w:r></w:p><w:p><w:pPr><w:jc w:val="both"/></w:pPr><w:r><w:rPr/><w:t xml:space="preserve">4. 忽略了隐私保护与信息安全之间的平衡</w:t></w:r></w:p><w:p><w:pPr><w:jc w:val="both"/></w:pPr><w:r><w:rPr/><w:t xml:space="preserve"></w:t></w:r></w:p><w:p><w:pPr><w:jc w:val="both"/></w:pPr><w:r><w:rPr/><w:t xml:space="preserve">虽然该文章提出了一种用于隐私保护的图像可逆视觉变换算法，但它忽略了隐私保护与信息安全之间需要平衡考虑的问题。例如，在实践中使用这些算法时，如何确保数据不会被恶意攻击者利用？如何避免误用或滥用这些技术？</w:t></w:r></w:p><w:p><w:pPr><w:jc w:val="both"/></w:pPr><w:r><w:rPr/><w:t xml:space="preserve"></w:t></w:r></w:p><w:p><w:pPr><w:jc w:val="both"/></w:pPr><w:r><w:rPr/><w:t xml:space="preserve">总之，尽管该文章提供了有关基于可逆数据隐藏的图像视觉变换技术方案的详细介绍，但它忽略了一些重要问题，并存在偏见和宣传内容。因此，在阅读时需要谨慎思考，并结合其他来源进行评估。</w:t></w:r></w:p><w:p><w:pPr><w:pStyle w:val="Heading1"/></w:pPr><w:bookmarkStart w:id="5" w:name="_Toc5"/><w:r><w:t>Topics for further research:</w:t></w:r><w:bookmarkEnd w:id="5"/></w:p><w:p><w:pPr><w:spacing w:after="0"/><w:numPr><w:ilvl w:val="0"/><w:numId w:val="2"/></w:numPr></w:pPr><w:r><w:rPr/><w:t xml:space="preserve">Potential risks and impacts of the proposed technology
</w:t></w:r></w:p><w:p><w:pPr><w:spacing w:after="0"/><w:numPr><w:ilvl w:val="0"/><w:numId w:val="2"/></w:numPr></w:pPr><w:r><w:rPr/><w:t xml:space="preserve">Comparison and evaluation of alternative solutions
</w:t></w:r></w:p><w:p><w:pPr><w:spacing w:after="0"/><w:numPr><w:ilvl w:val="0"/><w:numId w:val="2"/></w:numPr></w:pPr><w:r><w:rPr/><w:t xml:space="preserve">Biases and promotional content in the article
</w:t></w:r></w:p><w:p><w:pPr><w:spacing w:after="0"/><w:numPr><w:ilvl w:val="0"/><w:numId w:val="2"/></w:numPr></w:pPr><w:r><w:rPr/><w:t xml:space="preserve">Balancing privacy protection and information security
</w:t></w:r></w:p><w:p><w:pPr><w:spacing w:after="0"/><w:numPr><w:ilvl w:val="0"/><w:numId w:val="2"/></w:numPr></w:pPr><w:r><w:rPr/><w:t xml:space="preserve">Safeguarding against malicious attacks when using the proposed algorithms
</w:t></w:r></w:p><w:p><w:pPr><w:numPr><w:ilvl w:val="0"/><w:numId w:val="2"/></w:numPr></w:pPr><w:r><w:rPr/><w:t xml:space="preserve">Preventing misuse or abuse of the technology in practice</w:t></w:r></w:p><w:p><w:pPr><w:pStyle w:val="Heading1"/></w:pPr><w:bookmarkStart w:id="6" w:name="_Toc6"/><w:r><w:t>Report location:</w:t></w:r><w:bookmarkEnd w:id="6"/></w:p><w:p><w:hyperlink r:id="rId8" w:history="1"><w:r><w:rPr><w:color w:val="2980b9"/><w:u w:val="single"/></w:rPr><w:t xml:space="preserve">https://www.fullpicture.app/item/19d4eacd718e77826b191129c7587384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E1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BmsKiaB_xoYjh9qRbOcpQj5uwhQsjO_rA3AFrUqd1Bt&amp;uniplatform=NZKPT" TargetMode="External"/><Relationship Id="rId8" Type="http://schemas.openxmlformats.org/officeDocument/2006/relationships/hyperlink" Target="https://www.fullpicture.app/item/19d4eacd718e77826b191129c7587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2023-03-15T07:08:50+01:00</dcterms:created>
  <dcterms:modified xsi:type="dcterms:W3CDTF">2023-03-15T07:08:50+01:00</dcterms:modified>
</cp:coreProperties>
</file>

<file path=docProps/custom.xml><?xml version="1.0" encoding="utf-8"?>
<Properties xmlns="http://schemas.openxmlformats.org/officeDocument/2006/custom-properties" xmlns:vt="http://schemas.openxmlformats.org/officeDocument/2006/docPropsVTypes"/>
</file>