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Accurate Recycling of Parental Histones Reproduces the Histone Modification Landscape during DNA Replication - ScienceDirect</w:t>
      </w:r>
      <w:br/>
      <w:hyperlink r:id="rId7" w:history="1">
        <w:r>
          <w:rPr>
            <w:color w:val="2980b9"/>
            <w:u w:val="single"/>
          </w:rPr>
          <w:t xml:space="preserve">https://www.sciencedirect.com/science/article/pii/S1097276518306440?via%3Dihub</w:t>
        </w:r>
      </w:hyperlink>
    </w:p>
    <w:p>
      <w:pPr>
        <w:pStyle w:val="Heading1"/>
      </w:pPr>
      <w:bookmarkStart w:id="2" w:name="_Toc2"/>
      <w:r>
        <w:t>Article summary:</w:t>
      </w:r>
      <w:bookmarkEnd w:id="2"/>
    </w:p>
    <w:p>
      <w:pPr>
        <w:jc w:val="both"/>
      </w:pPr>
      <w:r>
        <w:rPr/>
        <w:t xml:space="preserve">1. ChOR-seq is used to determine histone PTM occupancy on newly replicated DNA.</w:t>
      </w:r>
    </w:p>
    <w:p>
      <w:pPr>
        <w:jc w:val="both"/>
      </w:pPr>
      <w:r>
        <w:rPr/>
        <w:t xml:space="preserve">2. Histone PTM positional information is preserved through parental histone recycling.</w:t>
      </w:r>
    </w:p>
    <w:p>
      <w:pPr>
        <w:jc w:val="both"/>
      </w:pPr>
      <w:r>
        <w:rPr/>
        <w:t xml:space="preserve">3. De novo methylation occurs across the cell cycle with mark- and locus-specific kinetics to restore H3K4me3 and H3K27me3 levels.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“Accurate Recycling of Parental Histones Reproduces the Histone Modification Landscape during DNA Replication” provides a detailed overview of how chromatin organization is disrupted genome-wide during DNA replication, and how parental histones are recycled in order to preserve the landscape of histone post-translational modifications (PTMs). The article is well written and provides a comprehensive overview of the topic, making it an excellent source for further research into this area. </w:t>
      </w:r>
    </w:p>
    <w:p>
      <w:pPr>
        <w:jc w:val="both"/>
      </w:pPr>
      <w:r>
        <w:rPr/>
        <w:t xml:space="preserve">The article does not appear to be biased or one-sided, as it presents both sides of the argument in an unbiased manner. It also does not contain any unsupported claims or missing points of consideration, as all claims are backed up by evidence from experiments conducted using ChOR-seq technology. Furthermore, all counterarguments are explored in detail, providing readers with a comprehensive understanding of the topic at hand. </w:t>
      </w:r>
    </w:p>
    <w:p>
      <w:pPr>
        <w:jc w:val="both"/>
      </w:pPr>
      <w:r>
        <w:rPr/>
        <w:t xml:space="preserve">The article does not contain any promotional content or partiality, as it focuses solely on providing an objective overview of the topic without attempting to promote any particular viewpoint or opinion. Additionally, possible risks associated with chromatin replication are noted throughout the article, ensuring that readers have a full understanding of potential risks associated with this process before conducting further research into this area. </w:t>
      </w:r>
    </w:p>
    <w:p>
      <w:pPr>
        <w:jc w:val="both"/>
      </w:pPr>
      <w:r>
        <w:rPr/>
        <w:t xml:space="preserve">In conclusion, this article is reliable and trustworthy due to its unbiased approach and comprehensive coverage of the topic at hand. It provides readers with an objective overview of chromatin replication while noting potential risks associated with this process, making it an excellent source for further research into this area.</w:t>
      </w:r>
    </w:p>
    <w:p>
      <w:pPr>
        <w:pStyle w:val="Heading1"/>
      </w:pPr>
      <w:bookmarkStart w:id="5" w:name="_Toc5"/>
      <w:r>
        <w:t>Topics for further research:</w:t>
      </w:r>
      <w:bookmarkEnd w:id="5"/>
    </w:p>
    <w:p>
      <w:pPr>
        <w:spacing w:after="0"/>
        <w:numPr>
          <w:ilvl w:val="0"/>
          <w:numId w:val="2"/>
        </w:numPr>
      </w:pPr>
      <w:r>
        <w:rPr/>
        <w:t xml:space="preserve">Chromatin Replication Mechanisms</w:t>
      </w:r>
    </w:p>
    <w:p>
      <w:pPr>
        <w:spacing w:after="0"/>
        <w:numPr>
          <w:ilvl w:val="0"/>
          <w:numId w:val="2"/>
        </w:numPr>
      </w:pPr>
      <w:r>
        <w:rPr/>
        <w:t xml:space="preserve">Histone Post-Translational Modifications</w:t>
      </w:r>
    </w:p>
    <w:p>
      <w:pPr>
        <w:spacing w:after="0"/>
        <w:numPr>
          <w:ilvl w:val="0"/>
          <w:numId w:val="2"/>
        </w:numPr>
      </w:pPr>
      <w:r>
        <w:rPr/>
        <w:t xml:space="preserve">Chromatin Organization Disruption</w:t>
      </w:r>
    </w:p>
    <w:p>
      <w:pPr>
        <w:spacing w:after="0"/>
        <w:numPr>
          <w:ilvl w:val="0"/>
          <w:numId w:val="2"/>
        </w:numPr>
      </w:pPr>
      <w:r>
        <w:rPr/>
        <w:t xml:space="preserve">ChOR-seq Technology</w:t>
      </w:r>
    </w:p>
    <w:p>
      <w:pPr>
        <w:spacing w:after="0"/>
        <w:numPr>
          <w:ilvl w:val="0"/>
          <w:numId w:val="2"/>
        </w:numPr>
      </w:pPr>
      <w:r>
        <w:rPr/>
        <w:t xml:space="preserve">Parental Histone Recycling</w:t>
      </w:r>
    </w:p>
    <w:p>
      <w:pPr>
        <w:numPr>
          <w:ilvl w:val="0"/>
          <w:numId w:val="2"/>
        </w:numPr>
      </w:pPr>
      <w:r>
        <w:rPr/>
        <w:t xml:space="preserve">DNA Replication Landscape</w:t>
      </w:r>
    </w:p>
    <w:p>
      <w:pPr>
        <w:pStyle w:val="Heading1"/>
      </w:pPr>
      <w:bookmarkStart w:id="6" w:name="_Toc6"/>
      <w:r>
        <w:t>Report location:</w:t>
      </w:r>
      <w:bookmarkEnd w:id="6"/>
    </w:p>
    <w:p>
      <w:hyperlink r:id="rId8" w:history="1">
        <w:r>
          <w:rPr>
            <w:color w:val="2980b9"/>
            <w:u w:val="single"/>
          </w:rPr>
          <w:t xml:space="preserve">https://www.fullpicture.app/item/19e90eaddc68fcbb98d382cd6bad951b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B6E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97276518306440?via%3Dihub" TargetMode="External"/><Relationship Id="rId8" Type="http://schemas.openxmlformats.org/officeDocument/2006/relationships/hyperlink" Target="https://www.fullpicture.app/item/19e90eaddc68fcbb98d382cd6bad95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2023-02-24T19:49:50+01:00</dcterms:created>
  <dcterms:modified xsi:type="dcterms:W3CDTF">2023-02-24T19:49:50+01:00</dcterms:modified>
</cp:coreProperties>
</file>

<file path=docProps/custom.xml><?xml version="1.0" encoding="utf-8"?>
<Properties xmlns="http://schemas.openxmlformats.org/officeDocument/2006/custom-properties" xmlns:vt="http://schemas.openxmlformats.org/officeDocument/2006/docPropsVTypes"/>
</file>