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(PDF) Emotional Transmission in the Classroom: Exploring the Relationship Between Teacher and Student Enjoyment</w:t>
      </w:r>
      <w:br/>
      <w:hyperlink r:id="rId7" w:history="1">
        <w:r>
          <w:rPr>
            <w:color w:val="2980b9"/>
            <w:u w:val="single"/>
          </w:rPr>
          <w:t xml:space="preserve">https://www.researchgate.net/publication/41477792_Emotional_Transmission_in_the_Classroom_Exploring_the_Relationship_Between_Teacher_and_Student_Enjoyment</w:t>
        </w:r>
      </w:hyperlink>
    </w:p>
    <w:p>
      <w:pPr>
        <w:pStyle w:val="Heading1"/>
      </w:pPr>
      <w:bookmarkStart w:id="2" w:name="_Toc2"/>
      <w:r>
        <w:t>Article summary:</w:t>
      </w:r>
      <w:bookmarkEnd w:id="2"/>
    </w:p>
    <w:p>
      <w:pPr>
        <w:jc w:val="both"/>
      </w:pPr>
      <w:r>
        <w:rPr/>
        <w:t xml:space="preserve">1. The study examines the relationship between teacher and student enjoyment in the classroom.</w:t>
      </w:r>
    </w:p>
    <w:p>
      <w:pPr>
        <w:jc w:val="both"/>
      </w:pPr>
      <w:r>
        <w:rPr/>
        <w:t xml:space="preserve">2. The authors hypothesize that teacher enjoyment and student enjoyment are positively linked, and that teacher enthusiasm mediates this relationship.</w:t>
      </w:r>
    </w:p>
    <w:p>
      <w:pPr>
        <w:jc w:val="both"/>
      </w:pPr>
      <w:r>
        <w:rPr/>
        <w:t xml:space="preserve">3. The findings support the theoretical expectations, showing that teacher and student enjoyment are positively related, and that teacher enthusiasm plays a role in mediating this relationship.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"Emotional Transmission in the Classroom: Exploring the Relationship Between Teacher and Student Enjoyment" explores the relationship between teacher and student enjoyment in the classroom. The authors hypothesize that teacher enjoyment and student enjoyment are positively linked, and that teacher enthusiasm mediates this relationship.</w:t>
      </w:r>
    </w:p>
    <w:p>
      <w:pPr>
        <w:jc w:val="both"/>
      </w:pPr>
      <w:r>
        <w:rPr/>
        <w:t xml:space="preserve"/>
      </w:r>
    </w:p>
    <w:p>
      <w:pPr>
        <w:jc w:val="both"/>
      </w:pPr>
      <w:r>
        <w:rPr/>
        <w:t xml:space="preserve">One potential bias in this article is the focus on positive emotions and neglect of negative emotions. The authors acknowledge that pleasant emotions have been neglected by educational researchers, but they do not address the importance of understanding and addressing negative emotions such as anxiety or frustration in the classroom. This one-sided reporting may lead to an incomplete understanding of emotional experiences in education.</w:t>
      </w:r>
    </w:p>
    <w:p>
      <w:pPr>
        <w:jc w:val="both"/>
      </w:pPr>
      <w:r>
        <w:rPr/>
        <w:t xml:space="preserve"/>
      </w:r>
    </w:p>
    <w:p>
      <w:pPr>
        <w:jc w:val="both"/>
      </w:pPr>
      <w:r>
        <w:rPr/>
        <w:t xml:space="preserve">Additionally, the article relies heavily on self-reported data from students and teachers. While self-report measures can provide valuable insights, they are also subject to biases such as social desirability bias or memory recall bias. It would be beneficial to include objective measures of enjoyment or enthusiasm to complement the self-report data.</w:t>
      </w:r>
    </w:p>
    <w:p>
      <w:pPr>
        <w:jc w:val="both"/>
      </w:pPr>
      <w:r>
        <w:rPr/>
        <w:t xml:space="preserve"/>
      </w:r>
    </w:p>
    <w:p>
      <w:pPr>
        <w:jc w:val="both"/>
      </w:pPr>
      <w:r>
        <w:rPr/>
        <w:t xml:space="preserve">The claims made in this article are largely unsupported by empirical evidence. While the authors mention some empirical studies that support their claims about the positive effects of pleasant emotions on motivation and performance, they do not provide specific evidence for their hypotheses about the relationship between teacher and student enjoyment or the mediating role of teacher enthusiasm.</w:t>
      </w:r>
    </w:p>
    <w:p>
      <w:pPr>
        <w:jc w:val="both"/>
      </w:pPr>
      <w:r>
        <w:rPr/>
        <w:t xml:space="preserve"/>
      </w:r>
    </w:p>
    <w:p>
      <w:pPr>
        <w:jc w:val="both"/>
      </w:pPr>
      <w:r>
        <w:rPr/>
        <w:t xml:space="preserve">Furthermore, there are missing points of consideration in this article. For example, it does not address potential individual differences in how students experience or express enjoyment. Some students may be more reserved or introverted, which could affect their reported levels of enjoyment. Additionally, cultural factors may influence how enjoyment is expressed or perceived in different classrooms.</w:t>
      </w:r>
    </w:p>
    <w:p>
      <w:pPr>
        <w:jc w:val="both"/>
      </w:pPr>
      <w:r>
        <w:rPr/>
        <w:t xml:space="preserve"/>
      </w:r>
    </w:p>
    <w:p>
      <w:pPr>
        <w:jc w:val="both"/>
      </w:pPr>
      <w:r>
        <w:rPr/>
        <w:t xml:space="preserve">The article also does not explore counterarguments or alternative explanations for its findings. It assumes a direct causal relationship between teacher enjoyment, teacher enthusiasm, and student enjoyment without considering other factors that may contribute to these outcomes.</w:t>
      </w:r>
    </w:p>
    <w:p>
      <w:pPr>
        <w:jc w:val="both"/>
      </w:pPr>
      <w:r>
        <w:rPr/>
        <w:t xml:space="preserve"/>
      </w:r>
    </w:p>
    <w:p>
      <w:pPr>
        <w:jc w:val="both"/>
      </w:pPr>
      <w:r>
        <w:rPr/>
        <w:t xml:space="preserve">There is a promotional tone throughout the article, with an emphasis on the importance of enhancing students' pleasant achievement emotions and improving teachers' emotional experiences. While these are valid goals, the article does not adequately address potential risks or drawbacks of focusing solely on positive emotions in the classroom.</w:t>
      </w:r>
    </w:p>
    <w:p>
      <w:pPr>
        <w:jc w:val="both"/>
      </w:pPr>
      <w:r>
        <w:rPr/>
        <w:t xml:space="preserve"/>
      </w:r>
    </w:p>
    <w:p>
      <w:pPr>
        <w:jc w:val="both"/>
      </w:pPr>
      <w:r>
        <w:rPr/>
        <w:t xml:space="preserve">Overall, this article presents an interesting hypothesis about the relationship between teacher and student enjoyment but lacks sufficient evidence and consideration of alternative explanations. It would benefit from a more balanced approach that includes both positive and negative emotions, objective measures of enjoyment, and a more thorough exploration of potential biases and limitations.</w:t>
      </w:r>
    </w:p>
    <w:p>
      <w:pPr>
        <w:pStyle w:val="Heading1"/>
      </w:pPr>
      <w:bookmarkStart w:id="5" w:name="_Toc5"/>
      <w:r>
        <w:t>Topics for further research:</w:t>
      </w:r>
      <w:bookmarkEnd w:id="5"/>
    </w:p>
    <w:p>
      <w:pPr>
        <w:spacing w:after="0"/>
        <w:numPr>
          <w:ilvl w:val="0"/>
          <w:numId w:val="2"/>
        </w:numPr>
      </w:pPr>
      <w:r>
        <w:rPr/>
        <w:t xml:space="preserve">Factors influencing student enjoyment in the classroom
</w:t>
      </w:r>
    </w:p>
    <w:p>
      <w:pPr>
        <w:spacing w:after="0"/>
        <w:numPr>
          <w:ilvl w:val="0"/>
          <w:numId w:val="2"/>
        </w:numPr>
      </w:pPr>
      <w:r>
        <w:rPr/>
        <w:t xml:space="preserve">Impact of negative emotions on student learning and performance
</w:t>
      </w:r>
    </w:p>
    <w:p>
      <w:pPr>
        <w:spacing w:after="0"/>
        <w:numPr>
          <w:ilvl w:val="0"/>
          <w:numId w:val="2"/>
        </w:numPr>
      </w:pPr>
      <w:r>
        <w:rPr/>
        <w:t xml:space="preserve">Objective measures of teacher enthusiasm in the classroom
</w:t>
      </w:r>
    </w:p>
    <w:p>
      <w:pPr>
        <w:spacing w:after="0"/>
        <w:numPr>
          <w:ilvl w:val="0"/>
          <w:numId w:val="2"/>
        </w:numPr>
      </w:pPr>
      <w:r>
        <w:rPr/>
        <w:t xml:space="preserve">Individual differences in student expression of enjoyment
</w:t>
      </w:r>
    </w:p>
    <w:p>
      <w:pPr>
        <w:spacing w:after="0"/>
        <w:numPr>
          <w:ilvl w:val="0"/>
          <w:numId w:val="2"/>
        </w:numPr>
      </w:pPr>
      <w:r>
        <w:rPr/>
        <w:t xml:space="preserve">Cultural influences on emotional experiences in education
</w:t>
      </w:r>
    </w:p>
    <w:p>
      <w:pPr>
        <w:numPr>
          <w:ilvl w:val="0"/>
          <w:numId w:val="2"/>
        </w:numPr>
      </w:pPr>
      <w:r>
        <w:rPr/>
        <w:t xml:space="preserve">Alternative explanations for the relationship between teacher and student enjoyment</w:t>
      </w:r>
    </w:p>
    <w:p>
      <w:pPr>
        <w:pStyle w:val="Heading1"/>
      </w:pPr>
      <w:bookmarkStart w:id="6" w:name="_Toc6"/>
      <w:r>
        <w:t>Report location:</w:t>
      </w:r>
      <w:bookmarkEnd w:id="6"/>
    </w:p>
    <w:p>
      <w:hyperlink r:id="rId8" w:history="1">
        <w:r>
          <w:rPr>
            <w:color w:val="2980b9"/>
            <w:u w:val="single"/>
          </w:rPr>
          <w:t xml:space="preserve">https://www.fullpicture.app/item/1a25fca8108009b84b9183024032151a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8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41477792_Emotional_Transmission_in_the_Classroom_Exploring_the_Relationship_Between_Teacher_and_Student_Enjoyment" TargetMode="External"/><Relationship Id="rId8" Type="http://schemas.openxmlformats.org/officeDocument/2006/relationships/hyperlink" Target="https://www.fullpicture.app/item/1a25fca8108009b84b91830240321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2023-08-06T02:23:15+02:00</dcterms:created>
  <dcterms:modified xsi:type="dcterms:W3CDTF">2023-08-06T02:23:15+02:00</dcterms:modified>
</cp:coreProperties>
</file>

<file path=docProps/custom.xml><?xml version="1.0" encoding="utf-8"?>
<Properties xmlns="http://schemas.openxmlformats.org/officeDocument/2006/custom-properties" xmlns:vt="http://schemas.openxmlformats.org/officeDocument/2006/docPropsVTypes"/>
</file>