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What's Past is Prologue: Relations Between Early Mathematics Knowledge and High School Achievement.-所有数据库</w:t>
      </w:r>
      <w:br/>
      <w:hyperlink r:id="rId7" w:history="1">
        <w:r>
          <w:rPr>
            <w:color w:val="2980b9"/>
            <w:u w:val="single"/>
          </w:rPr>
          <w:t xml:space="preserve">https://www.webofscience.com/wos/alldb/full-record/MEDLINE:26806961</w:t>
        </w:r>
      </w:hyperlink>
    </w:p>
    <w:p>
      <w:pPr>
        <w:pStyle w:val="Heading1"/>
      </w:pPr>
      <w:bookmarkStart w:id="2" w:name="_Toc2"/>
      <w:r>
        <w:t>Article summary:</w:t>
      </w:r>
      <w:bookmarkEnd w:id="2"/>
    </w:p>
    <w:p>
      <w:pPr>
        <w:jc w:val="both"/>
      </w:pPr>
      <w:r>
        <w:rPr/>
        <w:t xml:space="preserve">1. 早期数学知识与高中成就之间存在关系。</w:t>
      </w:r>
    </w:p>
    <w:p>
      <w:pPr>
        <w:jc w:val="both"/>
      </w:pPr>
      <w:r>
        <w:rPr/>
        <w:t xml:space="preserve">2. 数学思维教学的内涵和培训对数学能力的影响是研究的重点。</w:t>
      </w:r>
    </w:p>
    <w:p>
      <w:pPr>
        <w:jc w:val="both"/>
      </w:pPr>
      <w:r>
        <w:rPr/>
        <w:t xml:space="preserve">3. 综述论文和高被引论文是研究这些主题的常见文献类型。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该文章主要探讨了早期数学知识与高中成绩之间的关系。然而，在对其进行批判性分析时，我们需要注意以下几点：</w:t>
      </w:r>
    </w:p>
    <w:p>
      <w:pPr>
        <w:jc w:val="both"/>
      </w:pPr>
      <w:r>
        <w:rPr/>
        <w:t xml:space="preserve"/>
      </w:r>
    </w:p>
    <w:p>
      <w:pPr>
        <w:jc w:val="both"/>
      </w:pPr>
      <w:r>
        <w:rPr/>
        <w:t xml:space="preserve">1. 潜在偏见及其来源：文章可能存在潜在的偏见，因为它只关注了数学知识和成绩之间的关系，而忽略了其他因素对学生成绩的影响。例如，家庭背景、教育水平、社会经济地位等因素都可能对学生的成绩产生影响。</w:t>
      </w:r>
    </w:p>
    <w:p>
      <w:pPr>
        <w:jc w:val="both"/>
      </w:pPr>
      <w:r>
        <w:rPr/>
        <w:t xml:space="preserve"/>
      </w:r>
    </w:p>
    <w:p>
      <w:pPr>
        <w:jc w:val="both"/>
      </w:pPr>
      <w:r>
        <w:rPr/>
        <w:t xml:space="preserve">2. 片面报道：文章只关注了数学知识和成绩之间的正向关系，并没有探讨其他可能存在的负向关系。例如，过度强调数学知识可能会导致学生对其他科目失去兴趣或产生厌恶情绪。</w:t>
      </w:r>
    </w:p>
    <w:p>
      <w:pPr>
        <w:jc w:val="both"/>
      </w:pPr>
      <w:r>
        <w:rPr/>
        <w:t xml:space="preserve"/>
      </w:r>
    </w:p>
    <w:p>
      <w:pPr>
        <w:jc w:val="both"/>
      </w:pPr>
      <w:r>
        <w:rPr/>
        <w:t xml:space="preserve">3. 缺失的考虑点：文章没有考虑到不同类型的数学知识对高中成绩的影响可能是不同的。例如，基础数学知识和高级数学知识对高中成绩的影响可能是不同的。</w:t>
      </w:r>
    </w:p>
    <w:p>
      <w:pPr>
        <w:jc w:val="both"/>
      </w:pPr>
      <w:r>
        <w:rPr/>
        <w:t xml:space="preserve"/>
      </w:r>
    </w:p>
    <w:p>
      <w:pPr>
        <w:jc w:val="both"/>
      </w:pPr>
      <w:r>
        <w:rPr/>
        <w:t xml:space="preserve">4. 所提出主张缺乏证据支持：文章提出早期数学知识与高中成绩之间存在正向关系，但并未提供足够证据来支持这一主张。例如，文章没有说明这种关系是否普遍存在于所有文化和教育背景下。</w:t>
      </w:r>
    </w:p>
    <w:p>
      <w:pPr>
        <w:jc w:val="both"/>
      </w:pPr>
      <w:r>
        <w:rPr/>
        <w:t xml:space="preserve"/>
      </w:r>
    </w:p>
    <w:p>
      <w:pPr>
        <w:jc w:val="both"/>
      </w:pPr>
      <w:r>
        <w:rPr/>
        <w:t xml:space="preserve">5. 未探索反驳：文章没有探索任何反驳观点或研究结果。这表明作者可能没有全面考虑到该领域内已有研究结果，并且缺乏批判性思考能力。</w:t>
      </w:r>
    </w:p>
    <w:p>
      <w:pPr>
        <w:jc w:val="both"/>
      </w:pPr>
      <w:r>
        <w:rPr/>
        <w:t xml:space="preserve"/>
      </w:r>
    </w:p>
    <w:p>
      <w:pPr>
        <w:jc w:val="both"/>
      </w:pPr>
      <w:r>
        <w:rPr/>
        <w:t xml:space="preserve">6. 宣传内容：文章似乎试图宣传早期数学教育对后期成功非常重要这一观点，并未全面呈现双方观点。这表明作者可能有意或无意地选择性地呈现信息以支持自己的观点。</w:t>
      </w:r>
    </w:p>
    <w:p>
      <w:pPr>
        <w:jc w:val="both"/>
      </w:pPr>
      <w:r>
        <w:rPr/>
        <w:t xml:space="preserve"/>
      </w:r>
    </w:p>
    <w:p>
      <w:pPr>
        <w:jc w:val="both"/>
      </w:pPr>
      <w:r>
        <w:rPr/>
        <w:t xml:space="preserve">总体来说，该文章存在一些潜在问题和局限性，并需要更加全面和批判性地审视其结论。</w:t>
      </w:r>
    </w:p>
    <w:p>
      <w:pPr>
        <w:pStyle w:val="Heading1"/>
      </w:pPr>
      <w:bookmarkStart w:id="5" w:name="_Toc5"/>
      <w:r>
        <w:t>Topics for further research:</w:t>
      </w:r>
      <w:bookmarkEnd w:id="5"/>
    </w:p>
    <w:p>
      <w:pPr>
        <w:spacing w:after="0"/>
        <w:numPr>
          <w:ilvl w:val="0"/>
          <w:numId w:val="2"/>
        </w:numPr>
      </w:pPr>
      <w:r>
        <w:rPr/>
        <w:t xml:space="preserve">Other factors affecting student performance
</w:t>
      </w:r>
    </w:p>
    <w:p>
      <w:pPr>
        <w:spacing w:after="0"/>
        <w:numPr>
          <w:ilvl w:val="0"/>
          <w:numId w:val="2"/>
        </w:numPr>
      </w:pPr>
      <w:r>
        <w:rPr/>
        <w:t xml:space="preserve">Negative effects of overemphasizing math knowledge
</w:t>
      </w:r>
    </w:p>
    <w:p>
      <w:pPr>
        <w:spacing w:after="0"/>
        <w:numPr>
          <w:ilvl w:val="0"/>
          <w:numId w:val="2"/>
        </w:numPr>
      </w:pPr>
      <w:r>
        <w:rPr/>
        <w:t xml:space="preserve">Different types of math knowledge and their impact on high school grades
</w:t>
      </w:r>
    </w:p>
    <w:p>
      <w:pPr>
        <w:spacing w:after="0"/>
        <w:numPr>
          <w:ilvl w:val="0"/>
          <w:numId w:val="2"/>
        </w:numPr>
      </w:pPr>
      <w:r>
        <w:rPr/>
        <w:t xml:space="preserve">Lack of evidence supporting the claim of a positive relationship between early math knowledge and high school grades
</w:t>
      </w:r>
    </w:p>
    <w:p>
      <w:pPr>
        <w:spacing w:after="0"/>
        <w:numPr>
          <w:ilvl w:val="0"/>
          <w:numId w:val="2"/>
        </w:numPr>
      </w:pPr>
      <w:r>
        <w:rPr/>
        <w:t xml:space="preserve">Failure to explore opposing viewpoints or research findings
</w:t>
      </w:r>
    </w:p>
    <w:p>
      <w:pPr>
        <w:numPr>
          <w:ilvl w:val="0"/>
          <w:numId w:val="2"/>
        </w:numPr>
      </w:pPr>
      <w:r>
        <w:rPr/>
        <w:t xml:space="preserve">Potential bias or selective presentation of information in the article</w:t>
      </w:r>
    </w:p>
    <w:p>
      <w:pPr>
        <w:pStyle w:val="Heading1"/>
      </w:pPr>
      <w:bookmarkStart w:id="6" w:name="_Toc6"/>
      <w:r>
        <w:t>Report location:</w:t>
      </w:r>
      <w:bookmarkEnd w:id="6"/>
    </w:p>
    <w:p>
      <w:hyperlink r:id="rId8" w:history="1">
        <w:r>
          <w:rPr>
            <w:color w:val="2980b9"/>
            <w:u w:val="single"/>
          </w:rPr>
          <w:t xml:space="preserve">https://www.fullpicture.app/item/1a4ea36b0d1548000f59285518e43fc1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13E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MEDLINE:26806961" TargetMode="External"/><Relationship Id="rId8" Type="http://schemas.openxmlformats.org/officeDocument/2006/relationships/hyperlink" Target="https://www.fullpicture.app/item/1a4ea36b0d1548000f59285518e43f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2023-12-05T13:06:49+01:00</dcterms:created>
  <dcterms:modified xsi:type="dcterms:W3CDTF">2023-12-05T13:06:49+01:00</dcterms:modified>
</cp:coreProperties>
</file>

<file path=docProps/custom.xml><?xml version="1.0" encoding="utf-8"?>
<Properties xmlns="http://schemas.openxmlformats.org/officeDocument/2006/custom-properties" xmlns:vt="http://schemas.openxmlformats.org/officeDocument/2006/docPropsVTypes"/>
</file>