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成就动机：我们知道什么以及我们要去哪里|发展心理学年度回顾</w:t>
      </w:r>
      <w:br/>
      <w:hyperlink r:id="rId7" w:history="1">
        <w:r>
          <w:rPr>
            <w:color w:val="2980b9"/>
            <w:u w:val="single"/>
          </w:rPr>
          <w:t xml:space="preserve">https://www.annualreviews.org/doi/abs/10.1146/annurev-devpsych-050720-103500</w:t>
        </w:r>
      </w:hyperlink>
    </w:p>
    <w:p>
      <w:pPr>
        <w:pStyle w:val="Heading1"/>
      </w:pPr>
      <w:bookmarkStart w:id="2" w:name="_Toc2"/>
      <w:r>
        <w:t>Article summary:</w:t>
      </w:r>
      <w:bookmarkEnd w:id="2"/>
    </w:p>
    <w:p>
      <w:pPr>
        <w:jc w:val="both"/>
      </w:pPr>
      <w:r>
        <w:rPr/>
        <w:t xml:space="preserve">1. This article reviews the literature on achievement motivation in children and adolescents, focusing on recent empirical work in the field and discussing prominent current theories.</w:t>
      </w:r>
    </w:p>
    <w:p>
      <w:pPr>
        <w:jc w:val="both"/>
      </w:pPr>
      <w:r>
        <w:rPr/>
        <w:t xml:space="preserve">2. The article discusses interventions aimed at enhancing different aspects of children's motivation, such as their ability beliefs and mindsets, intrinsic motivation, achievement values, and growth mindset.</w:t>
      </w:r>
    </w:p>
    <w:p>
      <w:pPr>
        <w:jc w:val="both"/>
      </w:pPr>
      <w:r>
        <w:rPr/>
        <w:t xml:space="preserve">3. Finally, the article briefly considers motivational methods from a neuroscience perspective and provides suggestions for future steps to guide the field forward.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comprehensive review of the literature on achievement motivation in children and adolescents. It presents a balanced view of both theoretical developments as well as new intervention works that aim to enhance different aspects of children's motivation. The authors provide evidence for their claims by citing relevant research studies throughout the paper. Furthermore, they offer suggestions for future steps to guide the field forward which adds to its credibility. </w:t>
      </w:r>
    </w:p>
    <w:p>
      <w:pPr>
        <w:jc w:val="both"/>
      </w:pPr>
      <w:r>
        <w:rPr/>
        <w:t xml:space="preserve">The only potential bias that could be identified is that some of the research studies cited are from authors affiliated with one of the universities mentioned in the paper (i.e., University of Maryland, Texas A&amp;M University, or University of California Irvine). However, this does not significantly detract from the trustworthiness or reliability of the article since it is still based on a comprehensive review of existing literature in this field.</w:t>
      </w:r>
    </w:p>
    <w:p>
      <w:pPr>
        <w:pStyle w:val="Heading1"/>
      </w:pPr>
      <w:bookmarkStart w:id="5" w:name="_Toc5"/>
      <w:r>
        <w:t>Topics for further research:</w:t>
      </w:r>
      <w:bookmarkEnd w:id="5"/>
    </w:p>
    <w:p>
      <w:pPr>
        <w:spacing w:after="0"/>
        <w:numPr>
          <w:ilvl w:val="0"/>
          <w:numId w:val="2"/>
        </w:numPr>
      </w:pPr>
      <w:r>
        <w:rPr/>
        <w:t xml:space="preserve">Achievement motivation interventions</w:t>
      </w:r>
    </w:p>
    <w:p>
      <w:pPr>
        <w:spacing w:after="0"/>
        <w:numPr>
          <w:ilvl w:val="0"/>
          <w:numId w:val="2"/>
        </w:numPr>
      </w:pPr>
      <w:r>
        <w:rPr/>
        <w:t xml:space="preserve">Motivation in children and adolescents</w:t>
      </w:r>
    </w:p>
    <w:p>
      <w:pPr>
        <w:spacing w:after="0"/>
        <w:numPr>
          <w:ilvl w:val="0"/>
          <w:numId w:val="2"/>
        </w:numPr>
      </w:pPr>
      <w:r>
        <w:rPr/>
        <w:t xml:space="preserve">Self-efficacy in children</w:t>
      </w:r>
    </w:p>
    <w:p>
      <w:pPr>
        <w:spacing w:after="0"/>
        <w:numPr>
          <w:ilvl w:val="0"/>
          <w:numId w:val="2"/>
        </w:numPr>
      </w:pPr>
      <w:r>
        <w:rPr/>
        <w:t xml:space="preserve">Intrinsic motivation in education</w:t>
      </w:r>
    </w:p>
    <w:p>
      <w:pPr>
        <w:spacing w:after="0"/>
        <w:numPr>
          <w:ilvl w:val="0"/>
          <w:numId w:val="2"/>
        </w:numPr>
      </w:pPr>
      <w:r>
        <w:rPr/>
        <w:t xml:space="preserve">Social-contextual influences on motivation</w:t>
      </w:r>
    </w:p>
    <w:p>
      <w:pPr>
        <w:numPr>
          <w:ilvl w:val="0"/>
          <w:numId w:val="2"/>
        </w:numPr>
      </w:pPr>
      <w:r>
        <w:rPr/>
        <w:t xml:space="preserve">Parental involvement in motivation</w:t>
      </w:r>
    </w:p>
    <w:p>
      <w:pPr>
        <w:pStyle w:val="Heading1"/>
      </w:pPr>
      <w:bookmarkStart w:id="6" w:name="_Toc6"/>
      <w:r>
        <w:t>Report location:</w:t>
      </w:r>
      <w:bookmarkEnd w:id="6"/>
    </w:p>
    <w:p>
      <w:hyperlink r:id="rId8" w:history="1">
        <w:r>
          <w:rPr>
            <w:color w:val="2980b9"/>
            <w:u w:val="single"/>
          </w:rPr>
          <w:t xml:space="preserve">https://www.fullpicture.app/item/1a94c866b0c305e1cee8e6756b014bd4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54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abs/10.1146/annurev-devpsych-050720-103500" TargetMode="External"/><Relationship Id="rId8" Type="http://schemas.openxmlformats.org/officeDocument/2006/relationships/hyperlink" Target="https://www.fullpicture.app/item/1a94c866b0c305e1cee8e6756b014b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2023-02-17T23:52:28+01:00</dcterms:created>
  <dcterms:modified xsi:type="dcterms:W3CDTF">2023-02-17T23:52:28+01:00</dcterms:modified>
</cp:coreProperties>
</file>

<file path=docProps/custom.xml><?xml version="1.0" encoding="utf-8"?>
<Properties xmlns="http://schemas.openxmlformats.org/officeDocument/2006/custom-properties" xmlns:vt="http://schemas.openxmlformats.org/officeDocument/2006/docPropsVTypes"/>
</file>