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Hash time locked contract based asset exchange solution for probabilistic public blockchains-Web of Science 核心合集</w:t>
      </w:r>
      <w:br/>
      <w:hyperlink r:id="rId7" w:history="1">
        <w:r>
          <w:rPr>
            <w:color w:val="2980b9"/>
            <w:u w:val="single"/>
          </w:rPr>
          <w:t xml:space="preserve">https://www.webofscience.com/wos/woscc/full-record/WOS:000818588300001</w:t>
        </w:r>
      </w:hyperlink>
    </w:p>
    <w:p>
      <w:pPr>
        <w:pStyle w:val="Heading1"/>
      </w:pPr>
      <w:bookmarkStart w:id="2" w:name="_Toc2"/>
      <w:r>
        <w:t>Article summary:</w:t>
      </w:r>
      <w:bookmarkEnd w:id="2"/>
    </w:p>
    <w:p>
      <w:pPr>
        <w:jc w:val="both"/>
      </w:pPr>
      <w:r>
        <w:rPr/>
        <w:t xml:space="preserve">1. This paper proposes a solution for implementing an atomic swap between public blockchains using Hash Time Locked Contract (HTLC).</w:t>
      </w:r>
    </w:p>
    <w:p>
      <w:pPr>
        <w:jc w:val="both"/>
      </w:pPr>
      <w:r>
        <w:rPr/>
        <w:t xml:space="preserve">2. The accuracy of proposed time-lock equations and the performance of the atomic swap solution is evaluated by implementing HTLC between Ethereum and Tron blockchains.</w:t>
      </w:r>
    </w:p>
    <w:p>
      <w:pPr>
        <w:jc w:val="both"/>
      </w:pPr>
      <w:r>
        <w:rPr/>
        <w:t xml:space="preserve">3. Redeem and refund functions of HTLC are implemented as conflicting events, and only one of the two can execute for an atomic swap.</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overview of a proposed solution for implementing an atomic swap between public blockchains using Hash Time Locked Contract (HTLC). The accuracy of proposed time-lock equations and the performance of the atomic swap solution is evaluated by implementing HTLC between Ethereum and Tron blockchains. The article does not provide any evidence to support its claims or explore any counterarguments, which could be seen as a potential bias in its reporting. Additionally, it does not mention any possible risks associated with this technology, which could be seen as another potential bias in its reporting. Furthermore, it does not present both sides equally, as it focuses solely on the benefits of this technology without exploring any potential drawbacks or limitations. Finally, there is some promotional content in the article that could be seen as partiality towards this technology.</w:t>
      </w:r>
    </w:p>
    <w:p>
      <w:pPr>
        <w:pStyle w:val="Heading1"/>
      </w:pPr>
      <w:bookmarkStart w:id="5" w:name="_Toc5"/>
      <w:r>
        <w:t>Topics for further research:</w:t>
      </w:r>
      <w:bookmarkEnd w:id="5"/>
    </w:p>
    <w:p>
      <w:pPr>
        <w:spacing w:after="0"/>
        <w:numPr>
          <w:ilvl w:val="0"/>
          <w:numId w:val="2"/>
        </w:numPr>
      </w:pPr>
      <w:r>
        <w:rPr/>
        <w:t xml:space="preserve">Atomic Swap Risks</w:t>
      </w:r>
    </w:p>
    <w:p>
      <w:pPr>
        <w:spacing w:after="0"/>
        <w:numPr>
          <w:ilvl w:val="0"/>
          <w:numId w:val="2"/>
        </w:numPr>
      </w:pPr>
      <w:r>
        <w:rPr/>
        <w:t xml:space="preserve">Limitations of Hash Time Locked Contract</w:t>
      </w:r>
    </w:p>
    <w:p>
      <w:pPr>
        <w:spacing w:after="0"/>
        <w:numPr>
          <w:ilvl w:val="0"/>
          <w:numId w:val="2"/>
        </w:numPr>
      </w:pPr>
      <w:r>
        <w:rPr/>
        <w:t xml:space="preserve">Ethereum and Tron Atomic Swap Performance</w:t>
      </w:r>
    </w:p>
    <w:p>
      <w:pPr>
        <w:spacing w:after="0"/>
        <w:numPr>
          <w:ilvl w:val="0"/>
          <w:numId w:val="2"/>
        </w:numPr>
      </w:pPr>
      <w:r>
        <w:rPr/>
        <w:t xml:space="preserve">Accuracy of Time-Lock Equations</w:t>
      </w:r>
    </w:p>
    <w:p>
      <w:pPr>
        <w:spacing w:after="0"/>
        <w:numPr>
          <w:ilvl w:val="0"/>
          <w:numId w:val="2"/>
        </w:numPr>
      </w:pPr>
      <w:r>
        <w:rPr/>
        <w:t xml:space="preserve">Potential Drawbacks of Atomic Swaps</w:t>
      </w:r>
    </w:p>
    <w:p>
      <w:pPr>
        <w:numPr>
          <w:ilvl w:val="0"/>
          <w:numId w:val="2"/>
        </w:numPr>
      </w:pPr>
      <w:r>
        <w:rPr/>
        <w:t xml:space="preserve">Promotional Content in Atomic Swap Articles</w:t>
      </w:r>
    </w:p>
    <w:p>
      <w:pPr>
        <w:pStyle w:val="Heading1"/>
      </w:pPr>
      <w:bookmarkStart w:id="6" w:name="_Toc6"/>
      <w:r>
        <w:t>Report location:</w:t>
      </w:r>
      <w:bookmarkEnd w:id="6"/>
    </w:p>
    <w:p>
      <w:hyperlink r:id="rId8" w:history="1">
        <w:r>
          <w:rPr>
            <w:color w:val="2980b9"/>
            <w:u w:val="single"/>
          </w:rPr>
          <w:t xml:space="preserve">https://www.fullpicture.app/item/1aa821d55e706a470c7531044d17205a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C4F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woscc/full-record/WOS:000818588300001" TargetMode="External"/><Relationship Id="rId8" Type="http://schemas.openxmlformats.org/officeDocument/2006/relationships/hyperlink" Target="https://www.fullpicture.app/item/1aa821d55e706a470c7531044d1720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2023-02-21T00:52:52+01:00</dcterms:created>
  <dcterms:modified xsi:type="dcterms:W3CDTF">2023-02-21T00:52:52+01:00</dcterms:modified>
</cp:coreProperties>
</file>

<file path=docProps/custom.xml><?xml version="1.0" encoding="utf-8"?>
<Properties xmlns="http://schemas.openxmlformats.org/officeDocument/2006/custom-properties" xmlns:vt="http://schemas.openxmlformats.org/officeDocument/2006/docPropsVTypes"/>
</file>