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Flame oscillation instability of H2/CO/air at different ignition positions in an open-ended vertical narrow channel: Energy Sources, Part A: Recovery, Utilization, and Environmental Effects: Vol 45, No 1</w:t>
      </w:r>
      <w:br/>
      <w:hyperlink r:id="rId7" w:history="1">
        <w:r>
          <w:rPr>
            <w:color w:val="2980b9"/>
            <w:u w:val="single"/>
          </w:rPr>
          <w:t xml:space="preserve">https://www.tandfonline.com/doi/abs/10.1080/15567036.2023.2175933</w:t>
        </w:r>
      </w:hyperlink>
    </w:p>
    <w:p>
      <w:pPr>
        <w:pStyle w:val="Heading1"/>
      </w:pPr>
      <w:bookmarkStart w:id="2" w:name="_Toc2"/>
      <w:r>
        <w:t>Article summary:</w:t>
      </w:r>
      <w:bookmarkEnd w:id="2"/>
    </w:p>
    <w:p>
      <w:pPr>
        <w:jc w:val="both"/>
      </w:pPr>
      <w:r>
        <w:rPr/>
        <w:t xml:space="preserve">1. This article examines the flame oscillation instability of H2/CO/air at different ignition positions in an open-ended vertical narrow channel. </w:t>
      </w:r>
    </w:p>
    <w:p>
      <w:pPr>
        <w:jc w:val="both"/>
      </w:pPr>
      <w:r>
        <w:rPr/>
        <w:t xml:space="preserve">2. The authors are from the State Key Laboratory of Coal Mine Disaster Dynamics and Control at Chongqing University, as well as the School of Mechanical and Power Engineering at Henan Polytechnic University. </w:t>
      </w:r>
    </w:p>
    <w:p>
      <w:pPr>
        <w:jc w:val="both"/>
      </w:pPr>
      <w:r>
        <w:rPr/>
        <w:t xml:space="preserve">3. The article was published in Energy Sources, Part A: Recovery, Utilization, and Environmental Effects: Vol 45, No 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due to its publication in a reputable journal with peer review. The authors are all from established universities with expertise in their respective fields, which adds to the credibility of the research presented. Furthermore, the article is well-written and provides detailed information about the experiment conducted and its results. However, there is no mention of any potential risks associated with this experiment or any counterarguments that could be made against it. Additionally, there is no discussion of any alternative methods or approaches that could have been used to achieve similar results. This lack of exploration into other possibilities may lead to a one-sided view of the research presented in this article.</w:t>
      </w:r>
    </w:p>
    <w:p>
      <w:pPr>
        <w:pStyle w:val="Heading1"/>
      </w:pPr>
      <w:bookmarkStart w:id="5" w:name="_Toc5"/>
      <w:r>
        <w:t>Topics for further research:</w:t>
      </w:r>
      <w:bookmarkEnd w:id="5"/>
    </w:p>
    <w:p>
      <w:pPr>
        <w:spacing w:after="0"/>
        <w:numPr>
          <w:ilvl w:val="0"/>
          <w:numId w:val="2"/>
        </w:numPr>
      </w:pPr>
      <w:r>
        <w:rPr/>
        <w:t xml:space="preserve">Alternative methods for experimental research</w:t>
      </w:r>
    </w:p>
    <w:p>
      <w:pPr>
        <w:spacing w:after="0"/>
        <w:numPr>
          <w:ilvl w:val="0"/>
          <w:numId w:val="2"/>
        </w:numPr>
      </w:pPr>
      <w:r>
        <w:rPr/>
        <w:t xml:space="preserve">Potential risks associated with experiments</w:t>
      </w:r>
    </w:p>
    <w:p>
      <w:pPr>
        <w:spacing w:after="0"/>
        <w:numPr>
          <w:ilvl w:val="0"/>
          <w:numId w:val="2"/>
        </w:numPr>
      </w:pPr>
      <w:r>
        <w:rPr/>
        <w:t xml:space="preserve">Counterarguments against experimental research</w:t>
      </w:r>
    </w:p>
    <w:p>
      <w:pPr>
        <w:spacing w:after="0"/>
        <w:numPr>
          <w:ilvl w:val="0"/>
          <w:numId w:val="2"/>
        </w:numPr>
      </w:pPr>
      <w:r>
        <w:rPr/>
        <w:t xml:space="preserve">Benefits of peer review in scientific journals</w:t>
      </w:r>
    </w:p>
    <w:p>
      <w:pPr>
        <w:spacing w:after="0"/>
        <w:numPr>
          <w:ilvl w:val="0"/>
          <w:numId w:val="2"/>
        </w:numPr>
      </w:pPr>
      <w:r>
        <w:rPr/>
        <w:t xml:space="preserve">Replication of experimental results</w:t>
      </w:r>
    </w:p>
    <w:p>
      <w:pPr>
        <w:numPr>
          <w:ilvl w:val="0"/>
          <w:numId w:val="2"/>
        </w:numPr>
      </w:pPr>
      <w:r>
        <w:rPr/>
        <w:t xml:space="preserve">Ethical considerations for experimental research</w:t>
      </w:r>
    </w:p>
    <w:p>
      <w:pPr>
        <w:pStyle w:val="Heading1"/>
      </w:pPr>
      <w:bookmarkStart w:id="6" w:name="_Toc6"/>
      <w:r>
        <w:t>Report location:</w:t>
      </w:r>
      <w:bookmarkEnd w:id="6"/>
    </w:p>
    <w:p>
      <w:hyperlink r:id="rId8" w:history="1">
        <w:r>
          <w:rPr>
            <w:color w:val="2980b9"/>
            <w:u w:val="single"/>
          </w:rPr>
          <w:t xml:space="preserve">https://www.fullpicture.app/item/1b130109e39c031a250d8f619228a06d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D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5567036.2023.2175933" TargetMode="External"/><Relationship Id="rId8" Type="http://schemas.openxmlformats.org/officeDocument/2006/relationships/hyperlink" Target="https://www.fullpicture.app/item/1b130109e39c031a250d8f619228a0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2023-02-18T13:47:22+01:00</dcterms:created>
  <dcterms:modified xsi:type="dcterms:W3CDTF">2023-02-18T13:47:22+01:00</dcterms:modified>
</cp:coreProperties>
</file>

<file path=docProps/custom.xml><?xml version="1.0" encoding="utf-8"?>
<Properties xmlns="http://schemas.openxmlformats.org/officeDocument/2006/custom-properties" xmlns:vt="http://schemas.openxmlformats.org/officeDocument/2006/docPropsVTypes"/>
</file>