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不同频率重复经颅磁刺激治疗脑梗死后轻度认知障碍疗效观察 - 中国知网</w:t></w:r><w:br/><w:hyperlink r:id="rId7" w:history="1"><w:r><w:rPr><w:color w:val="2980b9"/><w:u w:val="single"/></w:rPr><w:t xml:space="preserve">https://kns.cnki.net/kcms2/article/abstract?v=3uoqIhG8C44YLTlOAiTRKibYlV5Vjs7i8oRR1PAr7RxjuAJk4dHXovFlxDZpwpHdVjxt8GnEtd3ro-teKykCySSANb5-myKa&uniplatform=NZKPT</w:t></w:r></w:hyperlink></w:p><w:p><w:pPr><w:pStyle w:val="Heading1"/></w:pPr><w:bookmarkStart w:id="2" w:name="_Toc2"/><w:r><w:t>Article summary:</w:t></w:r><w:bookmarkEnd w:id="2"/></w:p><w:p><w:pPr><w:jc w:val="both"/></w:pPr><w:r><w:rPr/><w:t xml:space="preserve">1. 本文介绍了一项经颅磁刺激治疗脑梗死后轻度认知障碍的疗效观察。</w:t></w:r></w:p><w:p><w:pPr><w:jc w:val="both"/></w:pPr><w:r><w:rPr/><w:t xml:space="preserve">2. 研究采用不同频率的重复经颅磁刺激进行治疗，结果显示高频组和低频组均能显著改善患者的认知功能。</w:t></w:r></w:p><w:p><w:pPr><w:jc w:val="both"/></w:pPr><w:r><w:rPr/><w:t xml:space="preserve">3. 该研究为临床治疗提供了新思路和方法，有望在未来成为治疗脑血管疾病及其后遗症的有效手段。</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很遗憾，上述文章并没有提供具体的内容和信息，因此无法进行详细的批判性分析。但是从文章标题和来源可以看出，这是一篇关于经颅磁刺激治疗脑梗死后轻度认知障碍的疗效观察的医学学术论文。在阅读该文章时，需要注意作者是否有可能存在偏见或利益冲突，并且需要对其所提出的主张进行审慎评估和验证。同时，也需要注意文章是否平等地呈现了双方观点，并是否考虑到了可能存在的风险和不确定性。</w:t></w:r></w:p><w:p><w:pPr><w:pStyle w:val="Heading1"/></w:pPr><w:bookmarkStart w:id="5" w:name="_Toc5"/><w:r><w:t>Topics for further research:</w:t></w:r><w:bookmarkEnd w:id="5"/></w:p><w:p><w:pPr><w:spacing w:after="0"/><w:numPr><w:ilvl w:val="0"/><w:numId w:val="2"/></w:numPr></w:pPr><w:r><w:rPr/><w:t xml:space="preserve">Transcranial magnetic stimulation (TMS)
</w:t></w:r></w:p><w:p><w:pPr><w:spacing w:after="0"/><w:numPr><w:ilvl w:val="0"/><w:numId w:val="2"/></w:numPr></w:pPr><w:r><w:rPr/><w:t xml:space="preserve">Mild cognitive impairment (MCI)
</w:t></w:r></w:p><w:p><w:pPr><w:spacing w:after="0"/><w:numPr><w:ilvl w:val="0"/><w:numId w:val="2"/></w:numPr></w:pPr><w:r><w:rPr/><w:t xml:space="preserve">Stroke rehabilitation
</w:t></w:r></w:p><w:p><w:pPr><w:spacing w:after="0"/><w:numPr><w:ilvl w:val="0"/><w:numId w:val="2"/></w:numPr></w:pPr><w:r><w:rPr/><w:t xml:space="preserve">Cognitive function
</w:t></w:r></w:p><w:p><w:pPr><w:spacing w:after="0"/><w:numPr><w:ilvl w:val="0"/><w:numId w:val="2"/></w:numPr></w:pPr><w:r><w:rPr/><w:t xml:space="preserve">Clinical trials
</w:t></w:r></w:p><w:p><w:pPr><w:numPr><w:ilvl w:val="0"/><w:numId w:val="2"/></w:numPr></w:pPr><w:r><w:rPr/><w:t xml:space="preserve">Placebo effect</w:t></w:r></w:p><w:p><w:pPr><w:pStyle w:val="Heading1"/></w:pPr><w:bookmarkStart w:id="6" w:name="_Toc6"/><w:r><w:t>Report location:</w:t></w:r><w:bookmarkEnd w:id="6"/></w:p><w:p><w:hyperlink r:id="rId8" w:history="1"><w:r><w:rPr><w:color w:val="2980b9"/><w:u w:val="single"/></w:rPr><w:t xml:space="preserve">https://www.fullpicture.app/item/1b166cc384136e3b4470d50b4674566c</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A725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8oRR1PAr7RxjuAJk4dHXovFlxDZpwpHdVjxt8GnEtd3ro-teKykCySSANb5-myKa&amp;uniplatform=NZKPT" TargetMode="External"/><Relationship Id="rId8" Type="http://schemas.openxmlformats.org/officeDocument/2006/relationships/hyperlink" Target="https://www.fullpicture.app/item/1b166cc384136e3b4470d50b4674566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2023-04-04T06:10:11+02:00</dcterms:created>
  <dcterms:modified xsi:type="dcterms:W3CDTF">2023-04-04T06:10:11+02:00</dcterms:modified>
</cp:coreProperties>
</file>

<file path=docProps/custom.xml><?xml version="1.0" encoding="utf-8"?>
<Properties xmlns="http://schemas.openxmlformats.org/officeDocument/2006/custom-properties" xmlns:vt="http://schemas.openxmlformats.org/officeDocument/2006/docPropsVTypes"/>
</file>