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Improved Spinal Neural System-Based Approach for Heterogeneous AUVs Cooperative Hunting | SpringerLink</w:t>
      </w:r>
      <w:br/>
      <w:hyperlink r:id="rId7" w:history="1">
        <w:r>
          <w:rPr>
            <w:color w:val="2980b9"/>
            <w:u w:val="single"/>
          </w:rPr>
          <w:t xml:space="preserve">https://link.springer.com/article/10.1007/s40815-017-0395-x</w:t>
        </w:r>
      </w:hyperlink>
    </w:p>
    <w:p>
      <w:pPr>
        <w:pStyle w:val="Heading1"/>
      </w:pPr>
      <w:bookmarkStart w:id="2" w:name="_Toc2"/>
      <w:r>
        <w:t>Article summary:</w:t>
      </w:r>
      <w:bookmarkEnd w:id="2"/>
    </w:p>
    <w:p>
      <w:pPr>
        <w:jc w:val="both"/>
      </w:pPr>
      <w:r>
        <w:rPr/>
        <w:t xml:space="preserve">1. Autonomous underwater vehicles (AUVs) are key tools for the exploration and exploitation of marine environments, and multiple AUV systems offer greater advantages than single AUVs.</w:t>
      </w:r>
    </w:p>
    <w:p>
      <w:pPr>
        <w:jc w:val="both"/>
      </w:pPr>
      <w:r>
        <w:rPr/>
        <w:t xml:space="preserve">2. This paper focuses on the cooperative hunting problem for heterogeneous AUVs, which is a challenging task in the field of multiple AUVs.</w:t>
      </w:r>
    </w:p>
    <w:p>
      <w:pPr>
        <w:jc w:val="both"/>
      </w:pPr>
      <w:r>
        <w:rPr/>
        <w:t xml:space="preserve">3. A novel bio-inspired intelligent method based on an improved spinal neural system is proposed to overcome existing problems and complete the cooperative hunting task efficiently.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“An Improved Spinal Neural System-Based Approach for Heterogeneous AUVs Cooperative Hunting” provides a comprehensive overview of the current state of research into cooperative hunting tasks for heterogeneous autonomous underwater vehicles (AUVs). The authors present a novel bio-inspired intelligent method based on an improved spinal neural system as a potential solution to existing problems in this area. The article is well written and provides a thorough review of relevant literature, making it a reliable source of information on this topic. </w:t>
      </w:r>
    </w:p>
    <w:p>
      <w:pPr>
        <w:jc w:val="both"/>
      </w:pPr>
      <w:r>
        <w:rPr/>
        <w:t xml:space="preserve">However, there are some potential biases that should be noted when considering this article. For example, the authors focus primarily on their own proposed approach without exploring other potential solutions or counterarguments to their claims. Additionally, while they provide evidence to support their claims, they do not explore any possible risks associated with their proposed approach or consider any alternative approaches that may be more suitable for certain scenarios. Furthermore, while they discuss various methods used in target search and pursuit tasks, they do not provide any detailed analysis or comparison between these methods to determine which one may be most effective in different contexts. </w:t>
      </w:r>
    </w:p>
    <w:p>
      <w:pPr>
        <w:jc w:val="both"/>
      </w:pPr>
      <w:r>
        <w:rPr/>
        <w:t xml:space="preserve">In conclusion, while this article provides an informative overview of cooperative hunting tasks for heterogeneous AUVs and presents a novel bio-inspired intelligent method as a potential solution to existing problems in this area, it does not explore all possible solutions or counterarguments to its claims nor does it provide detailed analysis or comparison between different methods used in target search and pursuit tasks.</w:t>
      </w:r>
    </w:p>
    <w:p>
      <w:pPr>
        <w:pStyle w:val="Heading1"/>
      </w:pPr>
      <w:bookmarkStart w:id="5" w:name="_Toc5"/>
      <w:r>
        <w:t>Topics for further research:</w:t>
      </w:r>
      <w:bookmarkEnd w:id="5"/>
    </w:p>
    <w:p>
      <w:pPr>
        <w:spacing w:after="0"/>
        <w:numPr>
          <w:ilvl w:val="0"/>
          <w:numId w:val="2"/>
        </w:numPr>
      </w:pPr>
      <w:r>
        <w:rPr/>
        <w:t xml:space="preserve">Alternative approaches for cooperative hunting tasks</w:t>
      </w:r>
    </w:p>
    <w:p>
      <w:pPr>
        <w:spacing w:after="0"/>
        <w:numPr>
          <w:ilvl w:val="0"/>
          <w:numId w:val="2"/>
        </w:numPr>
      </w:pPr>
      <w:r>
        <w:rPr/>
        <w:t xml:space="preserve">Risk assessment for bio-inspired intelligent methods</w:t>
      </w:r>
    </w:p>
    <w:p>
      <w:pPr>
        <w:spacing w:after="0"/>
        <w:numPr>
          <w:ilvl w:val="0"/>
          <w:numId w:val="2"/>
        </w:numPr>
      </w:pPr>
      <w:r>
        <w:rPr/>
        <w:t xml:space="preserve">Comparison of target search and pursuit methods</w:t>
      </w:r>
    </w:p>
    <w:p>
      <w:pPr>
        <w:spacing w:after="0"/>
        <w:numPr>
          <w:ilvl w:val="0"/>
          <w:numId w:val="2"/>
        </w:numPr>
      </w:pPr>
      <w:r>
        <w:rPr/>
        <w:t xml:space="preserve">Performance evaluation of heterogeneous AUVs</w:t>
      </w:r>
    </w:p>
    <w:p>
      <w:pPr>
        <w:spacing w:after="0"/>
        <w:numPr>
          <w:ilvl w:val="0"/>
          <w:numId w:val="2"/>
        </w:numPr>
      </w:pPr>
      <w:r>
        <w:rPr/>
        <w:t xml:space="preserve">Advantages and disadvantages of bio-inspired intelligent methods</w:t>
      </w:r>
    </w:p>
    <w:p>
      <w:pPr>
        <w:numPr>
          <w:ilvl w:val="0"/>
          <w:numId w:val="2"/>
        </w:numPr>
      </w:pPr>
      <w:r>
        <w:rPr/>
        <w:t xml:space="preserve">Applications of cooperative hunting tasks for AUVs</w:t>
      </w:r>
    </w:p>
    <w:p>
      <w:pPr>
        <w:pStyle w:val="Heading1"/>
      </w:pPr>
      <w:bookmarkStart w:id="6" w:name="_Toc6"/>
      <w:r>
        <w:t>Report location:</w:t>
      </w:r>
      <w:bookmarkEnd w:id="6"/>
    </w:p>
    <w:p>
      <w:hyperlink r:id="rId8" w:history="1">
        <w:r>
          <w:rPr>
            <w:color w:val="2980b9"/>
            <w:u w:val="single"/>
          </w:rPr>
          <w:t xml:space="preserve">https://www.fullpicture.app/item/1b3ecb5f4be9a216ea14787d68865889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235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40815-017-0395-x" TargetMode="External"/><Relationship Id="rId8" Type="http://schemas.openxmlformats.org/officeDocument/2006/relationships/hyperlink" Target="https://www.fullpicture.app/item/1b3ecb5f4be9a216ea14787d688658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2023-02-23T23:37:01+01:00</dcterms:created>
  <dcterms:modified xsi:type="dcterms:W3CDTF">2023-02-23T23:37:01+01:00</dcterms:modified>
</cp:coreProperties>
</file>

<file path=docProps/custom.xml><?xml version="1.0" encoding="utf-8"?>
<Properties xmlns="http://schemas.openxmlformats.org/officeDocument/2006/custom-properties" xmlns:vt="http://schemas.openxmlformats.org/officeDocument/2006/docPropsVTypes"/>
</file>