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permselective organo-polysulfides/PVDF gel polymer electrolyte enables stable lithium anode for lithium–sulfur batteries - ScienceDirect</w:t>
      </w:r>
      <w:br/>
      <w:hyperlink r:id="rId7" w:history="1">
        <w:r>
          <w:rPr>
            <w:color w:val="2980b9"/>
            <w:u w:val="single"/>
          </w:rPr>
          <w:t xml:space="preserve">https://www.sciencedirect.com/science/article/pii/S2095495620300310</w:t>
        </w:r>
      </w:hyperlink>
    </w:p>
    <w:p>
      <w:pPr>
        <w:pStyle w:val="Heading1"/>
      </w:pPr>
      <w:bookmarkStart w:id="2" w:name="_Toc2"/>
      <w:r>
        <w:t>Article summary:</w:t>
      </w:r>
      <w:bookmarkEnd w:id="2"/>
    </w:p>
    <w:p>
      <w:pPr>
        <w:jc w:val="both"/>
      </w:pPr>
      <w:r>
        <w:rPr/>
        <w:t xml:space="preserve">1. An innovative gel polymer electrolyte composed of polyvinylidene fluoride (PVDF) and organo-polysulfide polymer (PSPEG) is proposed, which could be used in semi-solid-state Li–S batteries for protection of Li anodes.</w:t>
      </w:r>
    </w:p>
    <w:p>
      <w:pPr>
        <w:jc w:val="both"/>
      </w:pPr>
      <w:r>
        <w:rPr/>
        <w:t xml:space="preserve">2. The organic components generated by the PSPEG are permselective to lithium ions against anions, ensuring ideal chemical and electrochemical properties for Li–S batteries.</w:t>
      </w:r>
    </w:p>
    <w:p>
      <w:pPr>
        <w:jc w:val="both"/>
      </w:pPr>
      <w:r>
        <w:rPr/>
        <w:t xml:space="preserve">3. This work provides an effective solution to solve the problems about Li anodes and contributes to the development of safe Li metal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novel permselective organo-polysulfides/PVDF gel polymer electrolyte enables stable lithium anode for lithium–sulfur batteries” is a well-written and comprehensive overview of the potential use of a new type of gel polymer electrolyte in semi-solid state lithium sulfur batteries. The article presents a clear explanation of the challenges associated with using lithium metal as an anode in these types of batteries, as well as a detailed description of how this new type of electrolyte can help address these issues. The authors provide evidence from previous research to support their claims, and they also discuss potential risks associated with using this new technology. </w:t>
      </w:r>
    </w:p>
    <w:p>
      <w:pPr>
        <w:jc w:val="both"/>
      </w:pPr>
      <w:r>
        <w:rPr/>
        <w:t xml:space="preserve">The article appears to be unbiased and reliable overall, although there are some points that could have been explored further or presented more clearly. For example, while the authors do mention potential risks associated with using this new technology, they do not provide any specific details on what those risks might be or how they can be mitigated. Additionally, while the authors present evidence from previous research to support their claims, they do not explore any counterarguments or alternative perspectives on the issue at hand. Finally, while the authors provide a thorough overview of how this new type of electrolyte can help address issues related to using lithium metal as an anode in these types of batteries, they do not discuss any other potential solutions that may exist or how this particular solution compares to them in terms of effectiveness or cost efficiency. </w:t>
      </w:r>
    </w:p>
    <w:p>
      <w:pPr>
        <w:jc w:val="both"/>
      </w:pPr>
      <w:r>
        <w:rPr/>
        <w:t xml:space="preserve">In conclusion, while this article does provide a comprehensive overview on the potential use of a novel gel polymer electrolyte in semi-solid state lithium sulfur batteries, it could have been improved by providing more detail on potential risks associated with using this technology and exploring alternative solutions or counterarguments that may exist regarding its use.</w:t>
      </w:r>
    </w:p>
    <w:p>
      <w:pPr>
        <w:pStyle w:val="Heading1"/>
      </w:pPr>
      <w:bookmarkStart w:id="5" w:name="_Toc5"/>
      <w:r>
        <w:t>Topics for further research:</w:t>
      </w:r>
      <w:bookmarkEnd w:id="5"/>
    </w:p>
    <w:p>
      <w:pPr>
        <w:spacing w:after="0"/>
        <w:numPr>
          <w:ilvl w:val="0"/>
          <w:numId w:val="2"/>
        </w:numPr>
      </w:pPr>
      <w:r>
        <w:rPr/>
        <w:t xml:space="preserve">Alternative solutions for lithium metal anode</w:t>
      </w:r>
    </w:p>
    <w:p>
      <w:pPr>
        <w:spacing w:after="0"/>
        <w:numPr>
          <w:ilvl w:val="0"/>
          <w:numId w:val="2"/>
        </w:numPr>
      </w:pPr>
      <w:r>
        <w:rPr/>
        <w:t xml:space="preserve">Cost efficiency of gel polymer electrolyte</w:t>
      </w:r>
    </w:p>
    <w:p>
      <w:pPr>
        <w:spacing w:after="0"/>
        <w:numPr>
          <w:ilvl w:val="0"/>
          <w:numId w:val="2"/>
        </w:numPr>
      </w:pPr>
      <w:r>
        <w:rPr/>
        <w:t xml:space="preserve">Mitigation of risks associated with lithium sulfur batteries</w:t>
      </w:r>
    </w:p>
    <w:p>
      <w:pPr>
        <w:spacing w:after="0"/>
        <w:numPr>
          <w:ilvl w:val="0"/>
          <w:numId w:val="2"/>
        </w:numPr>
      </w:pPr>
      <w:r>
        <w:rPr/>
        <w:t xml:space="preserve">Comparison of gel polymer electrolyte to other electrolytes</w:t>
      </w:r>
    </w:p>
    <w:p>
      <w:pPr>
        <w:spacing w:after="0"/>
        <w:numPr>
          <w:ilvl w:val="0"/>
          <w:numId w:val="2"/>
        </w:numPr>
      </w:pPr>
      <w:r>
        <w:rPr/>
        <w:t xml:space="preserve">Counterarguments to using gel polymer electrolyte</w:t>
      </w:r>
    </w:p>
    <w:p>
      <w:pPr>
        <w:numPr>
          <w:ilvl w:val="0"/>
          <w:numId w:val="2"/>
        </w:numPr>
      </w:pPr>
      <w:r>
        <w:rPr/>
        <w:t xml:space="preserve">Advantages of semi-solid state lithium sulfur batteries</w:t>
      </w:r>
    </w:p>
    <w:p>
      <w:pPr>
        <w:pStyle w:val="Heading1"/>
      </w:pPr>
      <w:bookmarkStart w:id="6" w:name="_Toc6"/>
      <w:r>
        <w:t>Report location:</w:t>
      </w:r>
      <w:bookmarkEnd w:id="6"/>
    </w:p>
    <w:p>
      <w:hyperlink r:id="rId8" w:history="1">
        <w:r>
          <w:rPr>
            <w:color w:val="2980b9"/>
            <w:u w:val="single"/>
          </w:rPr>
          <w:t xml:space="preserve">https://www.fullpicture.app/item/1b5711d83036c3c690273d28178eabc4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1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495620300310" TargetMode="External"/><Relationship Id="rId8" Type="http://schemas.openxmlformats.org/officeDocument/2006/relationships/hyperlink" Target="https://www.fullpicture.app/item/1b5711d83036c3c690273d28178eab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2023-02-28T04:53:22+01:00</dcterms:created>
  <dcterms:modified xsi:type="dcterms:W3CDTF">2023-02-28T04:53:22+01:00</dcterms:modified>
</cp:coreProperties>
</file>

<file path=docProps/custom.xml><?xml version="1.0" encoding="utf-8"?>
<Properties xmlns="http://schemas.openxmlformats.org/officeDocument/2006/custom-properties" xmlns:vt="http://schemas.openxmlformats.org/officeDocument/2006/docPropsVTypes"/>
</file>