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thermal processing conditions in 3D printing on the crystallinity and mechanical properties of PEEK material - ScienceDirect</w:t>
      </w:r>
      <w:br/>
      <w:hyperlink r:id="rId7" w:history="1">
        <w:r>
          <w:rPr>
            <w:color w:val="2980b9"/>
            <w:u w:val="single"/>
          </w:rPr>
          <w:t xml:space="preserve">https://www.sciencedirect.com/science/article/pii/S0924013617301620</w:t>
        </w:r>
      </w:hyperlink>
    </w:p>
    <w:p>
      <w:pPr>
        <w:pStyle w:val="Heading1"/>
      </w:pPr>
      <w:bookmarkStart w:id="2" w:name="_Toc2"/>
      <w:r>
        <w:t>Article summary:</w:t>
      </w:r>
      <w:bookmarkEnd w:id="2"/>
    </w:p>
    <w:p>
      <w:pPr>
        <w:jc w:val="both"/>
      </w:pPr>
      <w:r>
        <w:rPr/>
        <w:t xml:space="preserve">1. Poly-ether-ether-ketone (PEEK) is a high-performance, temperature-resistant semicrystalline polymer which is used in a variety of industries.</w:t>
      </w:r>
    </w:p>
    <w:p>
      <w:pPr>
        <w:jc w:val="both"/>
      </w:pPr>
      <w:r>
        <w:rPr/>
        <w:t xml:space="preserve">2. Fused deposition modeling (FDM) is one of the most commonly used 3D printing technologies for thermoplastic materials to process PEEK parts.</w:t>
      </w:r>
    </w:p>
    <w:p>
      <w:pPr>
        <w:jc w:val="both"/>
      </w:pPr>
      <w:r>
        <w:rPr/>
        <w:t xml:space="preserve">3. This research investigated the influence of various thermal processing conditions in FDM, such as the ambient temperature, the nozzle temperature and heat treatment methods, on the crystallinity and mechanical properties of pure PEEK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“Influence of thermal processing conditions in 3D printing on the crystallinity and mechanical properties of PEEK material” provides an overview of how different thermal processing conditions can affect the crystallinity and mechanical properties of poly-ether-ether-ketone (PEEK). The article is written by a team of researchers from China who have conducted experiments to investigate this topic using fused deposition modeling (FDM), a 3D printing technology for thermoplastic materials.</w:t>
      </w:r>
    </w:p>
    <w:p>
      <w:pPr>
        <w:jc w:val="both"/>
      </w:pPr>
      <w:r>
        <w:rPr/>
        <w:t xml:space="preserve">The article appears to be well researched and reliable, with references provided for each claim made throughout the text. The authors have also provided detailed descriptions of their experimental setup and results, which adds credibility to their findings. Furthermore, they have discussed potential limitations to their study such as differences between molded PEEK and 3D printed PEEK samples due to skin/core structure variations.</w:t>
      </w:r>
    </w:p>
    <w:p>
      <w:pPr>
        <w:jc w:val="both"/>
      </w:pPr>
      <w:r>
        <w:rPr/>
        <w:t xml:space="preserve">However, there are some points that could be improved upon in terms of trustworthiness and reliability. For example, while the authors provide references for each claim made throughout the text, they do not always provide evidence or data to support these claims. Additionally, while they discuss potential limitations to their study such as differences between molded PEEK and 3D printed PEEK samples due to skin/core structure variations, they do not explore any counterarguments or alternative explanations for their findings. Finally, while they discuss potential risks associated with using FDM technology for processing PEEK parts, they do not present both sides equally or explore any possible solutions or strategies for mitigating these risks. </w:t>
      </w:r>
    </w:p>
    <w:p>
      <w:pPr>
        <w:jc w:val="both"/>
      </w:pPr>
      <w:r>
        <w:rPr/>
        <w:t xml:space="preserve">In conclusion, while this article appears to be well researched and reliable overall, there are some areas where it could be improved upon in terms of trustworthiness and reliability such as providing evidence or data to support claims made throughout the text; exploring counterarguments or alternative explanations; presenting both sides equally; and exploring possible solutions or strategies for mitigating risks associated</w:t>
      </w:r>
    </w:p>
    <w:p>
      <w:pPr>
        <w:pStyle w:val="Heading1"/>
      </w:pPr>
      <w:bookmarkStart w:id="5" w:name="_Toc5"/>
      <w:r>
        <w:t>Topics for further research:</w:t>
      </w:r>
      <w:bookmarkEnd w:id="5"/>
    </w:p>
    <w:p>
      <w:pPr>
        <w:spacing w:after="0"/>
        <w:numPr>
          <w:ilvl w:val="0"/>
          <w:numId w:val="2"/>
        </w:numPr>
      </w:pPr>
      <w:r>
        <w:rPr/>
        <w:t xml:space="preserve">Fused deposition modeling (FDM)</w:t>
      </w:r>
    </w:p>
    <w:p>
      <w:pPr>
        <w:spacing w:after="0"/>
        <w:numPr>
          <w:ilvl w:val="0"/>
          <w:numId w:val="2"/>
        </w:numPr>
      </w:pPr>
      <w:r>
        <w:rPr/>
        <w:t xml:space="preserve">Skin/core structure variations</w:t>
      </w:r>
    </w:p>
    <w:p>
      <w:pPr>
        <w:spacing w:after="0"/>
        <w:numPr>
          <w:ilvl w:val="0"/>
          <w:numId w:val="2"/>
        </w:numPr>
      </w:pPr>
      <w:r>
        <w:rPr/>
        <w:t xml:space="preserve">Mechanical properties of PEEK</w:t>
      </w:r>
    </w:p>
    <w:p>
      <w:pPr>
        <w:spacing w:after="0"/>
        <w:numPr>
          <w:ilvl w:val="0"/>
          <w:numId w:val="2"/>
        </w:numPr>
      </w:pPr>
      <w:r>
        <w:rPr/>
        <w:t xml:space="preserve">Crystallinity of PEEK</w:t>
      </w:r>
    </w:p>
    <w:p>
      <w:pPr>
        <w:spacing w:after="0"/>
        <w:numPr>
          <w:ilvl w:val="0"/>
          <w:numId w:val="2"/>
        </w:numPr>
      </w:pPr>
      <w:r>
        <w:rPr/>
        <w:t xml:space="preserve">Mitigating risks associated with FDM</w:t>
      </w:r>
    </w:p>
    <w:p>
      <w:pPr>
        <w:numPr>
          <w:ilvl w:val="0"/>
          <w:numId w:val="2"/>
        </w:numPr>
      </w:pPr>
      <w:r>
        <w:rPr/>
        <w:t xml:space="preserve">Alternative explanations for 3D printing results</w:t>
      </w:r>
    </w:p>
    <w:p>
      <w:pPr>
        <w:pStyle w:val="Heading1"/>
      </w:pPr>
      <w:bookmarkStart w:id="6" w:name="_Toc6"/>
      <w:r>
        <w:t>Report location:</w:t>
      </w:r>
      <w:bookmarkEnd w:id="6"/>
    </w:p>
    <w:p>
      <w:hyperlink r:id="rId8" w:history="1">
        <w:r>
          <w:rPr>
            <w:color w:val="2980b9"/>
            <w:u w:val="single"/>
          </w:rPr>
          <w:t xml:space="preserve">https://www.fullpicture.app/item/1b5b3821276016775427d48e261200c6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8A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17301620" TargetMode="External"/><Relationship Id="rId8" Type="http://schemas.openxmlformats.org/officeDocument/2006/relationships/hyperlink" Target="https://www.fullpicture.app/item/1b5b3821276016775427d48e26120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2023-02-22T20:24:41+01:00</dcterms:created>
  <dcterms:modified xsi:type="dcterms:W3CDTF">2023-02-22T20:24:41+01:00</dcterms:modified>
</cp:coreProperties>
</file>

<file path=docProps/custom.xml><?xml version="1.0" encoding="utf-8"?>
<Properties xmlns="http://schemas.openxmlformats.org/officeDocument/2006/custom-properties" xmlns:vt="http://schemas.openxmlformats.org/officeDocument/2006/docPropsVTypes"/>
</file>