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热敏肝素-泊洛沙姆水凝胶包封bFGF和NGF治疗脊髓损伤 - PubMed</w:t>
      </w:r>
      <w:br/>
      <w:hyperlink r:id="rId7" w:history="1">
        <w:r>
          <w:rPr>
            <w:color w:val="2980b9"/>
            <w:u w:val="single"/>
          </w:rPr>
          <w:t xml:space="preserve">https://pubmed.ncbi.nlm.nih.gov/32515141/</w:t>
        </w:r>
      </w:hyperlink>
    </w:p>
    <w:p>
      <w:pPr>
        <w:pStyle w:val="Heading1"/>
      </w:pPr>
      <w:bookmarkStart w:id="2" w:name="_Toc2"/>
      <w:r>
        <w:t>Article summary:</w:t>
      </w:r>
      <w:bookmarkEnd w:id="2"/>
    </w:p>
    <w:p>
      <w:pPr>
        <w:jc w:val="both"/>
      </w:pPr>
      <w:r>
        <w:rPr/>
        <w:t xml:space="preserve">1. Growth factors (GFs) have been proven to be effective in treating chronic spinal cord injury (SCI).</w:t>
      </w:r>
    </w:p>
    <w:p>
      <w:pPr>
        <w:jc w:val="both"/>
      </w:pPr>
      <w:r>
        <w:rPr/>
        <w:t xml:space="preserve">2. A thermosensitive hydrogel system, GFs-HP, was developed to deliver multiple growth factors to the affected area.</w:t>
      </w:r>
    </w:p>
    <w:p>
      <w:pPr>
        <w:jc w:val="both"/>
      </w:pPr>
      <w:r>
        <w:rPr/>
        <w:t xml:space="preserve">3. The GFs-HP system was found to significantly improve neuron survival, axon regeneration, reactive astrocyte proliferation inhibition and motor recovery when injected into the injured spinal cord.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by Xiaoli Hu et al., including the development of a thermosensitive hydrogel system for delivering multiple growth factors to treat spinal cord injury. The authors provide evidence for their claims through experiments and results that are clearly presented in figures and tables. Furthermore, they discuss potential mechanisms behind their findings which adds credibility to their work.</w:t>
      </w:r>
    </w:p>
    <w:p>
      <w:pPr>
        <w:jc w:val="both"/>
      </w:pPr>
      <w:r>
        <w:rPr/>
        <w:t xml:space="preserve">However, there are some points of consideration that could be explored further in future studies. For example, the authors do not mention any possible risks associated with using this delivery system or any potential side effects that may arise from its use. Additionally, they do not explore any counterarguments or alternative treatments that could be used instead of this delivery system. Finally, while the authors provide evidence for their claims, they do not present both sides equally as they only focus on the positive aspects of their findings without exploring any potential drawbacks or limitations of their study.</w:t>
      </w:r>
    </w:p>
    <w:p>
      <w:pPr>
        <w:pStyle w:val="Heading1"/>
      </w:pPr>
      <w:bookmarkStart w:id="5" w:name="_Toc5"/>
      <w:r>
        <w:t>Topics for further research:</w:t>
      </w:r>
      <w:bookmarkEnd w:id="5"/>
    </w:p>
    <w:p>
      <w:pPr>
        <w:spacing w:after="0"/>
        <w:numPr>
          <w:ilvl w:val="0"/>
          <w:numId w:val="2"/>
        </w:numPr>
      </w:pPr>
      <w:r>
        <w:rPr/>
        <w:t xml:space="preserve">Spinal cord injury treatment risks</w:t>
      </w:r>
    </w:p>
    <w:p>
      <w:pPr>
        <w:spacing w:after="0"/>
        <w:numPr>
          <w:ilvl w:val="0"/>
          <w:numId w:val="2"/>
        </w:numPr>
      </w:pPr>
      <w:r>
        <w:rPr/>
        <w:t xml:space="preserve">Alternative treatments for spinal cord injury</w:t>
      </w:r>
    </w:p>
    <w:p>
      <w:pPr>
        <w:spacing w:after="0"/>
        <w:numPr>
          <w:ilvl w:val="0"/>
          <w:numId w:val="2"/>
        </w:numPr>
      </w:pPr>
      <w:r>
        <w:rPr/>
        <w:t xml:space="preserve">Thermosensitive hydrogel system side effects</w:t>
      </w:r>
    </w:p>
    <w:p>
      <w:pPr>
        <w:spacing w:after="0"/>
        <w:numPr>
          <w:ilvl w:val="0"/>
          <w:numId w:val="2"/>
        </w:numPr>
      </w:pPr>
      <w:r>
        <w:rPr/>
        <w:t xml:space="preserve">Advantages and disadvantages of thermosensitive hydrogel system</w:t>
      </w:r>
    </w:p>
    <w:p>
      <w:pPr>
        <w:spacing w:after="0"/>
        <w:numPr>
          <w:ilvl w:val="0"/>
          <w:numId w:val="2"/>
        </w:numPr>
      </w:pPr>
      <w:r>
        <w:rPr/>
        <w:t xml:space="preserve">Growth factor delivery system drawbacks</w:t>
      </w:r>
    </w:p>
    <w:p>
      <w:pPr>
        <w:numPr>
          <w:ilvl w:val="0"/>
          <w:numId w:val="2"/>
        </w:numPr>
      </w:pPr>
      <w:r>
        <w:rPr/>
        <w:t xml:space="preserve">Potential limitations of growth factor delivery system</w:t>
      </w:r>
    </w:p>
    <w:p>
      <w:pPr>
        <w:pStyle w:val="Heading1"/>
      </w:pPr>
      <w:bookmarkStart w:id="6" w:name="_Toc6"/>
      <w:r>
        <w:t>Report location:</w:t>
      </w:r>
      <w:bookmarkEnd w:id="6"/>
    </w:p>
    <w:p>
      <w:hyperlink r:id="rId8" w:history="1">
        <w:r>
          <w:rPr>
            <w:color w:val="2980b9"/>
            <w:u w:val="single"/>
          </w:rPr>
          <w:t xml:space="preserve">https://www.fullpicture.app/item/1b90ae67488761a58f1f94a22c791603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E31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515141/" TargetMode="External"/><Relationship Id="rId8" Type="http://schemas.openxmlformats.org/officeDocument/2006/relationships/hyperlink" Target="https://www.fullpicture.app/item/1b90ae67488761a58f1f94a22c7916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2023-02-20T08:26:03+01:00</dcterms:created>
  <dcterms:modified xsi:type="dcterms:W3CDTF">2023-02-20T08:26:03+01:00</dcterms:modified>
</cp:coreProperties>
</file>

<file path=docProps/custom.xml><?xml version="1.0" encoding="utf-8"?>
<Properties xmlns="http://schemas.openxmlformats.org/officeDocument/2006/custom-properties" xmlns:vt="http://schemas.openxmlformats.org/officeDocument/2006/docPropsVTypes"/>
</file>