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Experimenting Musically with Democracy in Late Francoist and Post-Francoist Spain</w:t>
      </w:r>
      <w:br/>
      <w:hyperlink r:id="rId7" w:history="1">
        <w:r>
          <w:rPr>
            <w:color w:val="2980b9"/>
            <w:u w:val="single"/>
          </w:rPr>
          <w:t xml:space="preserve">https://schlr-cnki-net-s.vpn.sfc.edu.cn:81/zn/Detail/index/GARJ2021_4/SCUDCE99DF174B5C7BB88AF46E74AA425EBF</w:t>
        </w:r>
      </w:hyperlink>
    </w:p>
    <w:p>
      <w:pPr>
        <w:pStyle w:val="Heading1"/>
      </w:pPr>
      <w:bookmarkStart w:id="2" w:name="_Toc2"/>
      <w:r>
        <w:t>Article summary:</w:t>
      </w:r>
      <w:bookmarkEnd w:id="2"/>
    </w:p>
    <w:p>
      <w:pPr>
        <w:jc w:val="both"/>
      </w:pPr>
      <w:r>
        <w:rPr/>
        <w:t xml:space="preserve">1. 本文探讨了1970年代西班牙的音乐实践如何形成了民主想象的方式，并参与到更广泛的社会斗争中，为弗朗哥独裁统治的最后几年和其直接后果定义自由和平等。</w:t>
      </w:r>
    </w:p>
    <w:p>
      <w:pPr>
        <w:jc w:val="both"/>
      </w:pPr>
      <w:r>
        <w:rPr/>
        <w:t xml:space="preserve"/>
      </w:r>
    </w:p>
    <w:p>
      <w:pPr>
        <w:jc w:val="both"/>
      </w:pPr>
      <w:r>
        <w:rPr/>
        <w:t xml:space="preserve">2. 文章分析了两个案例研究：1972年在帕姆普洛纳街头举行的大规模实验艺术节和1973年由作曲家Llorenç Barber发起创建的草根音乐集体。作者对帕姆普洛纳节庆进行了批判性重新评估，并探讨了草根合作与参与式民主思想之间的关系，分析了这种关系在1970年代西班牙的重要性。</w:t>
      </w:r>
    </w:p>
    <w:p>
      <w:pPr>
        <w:jc w:val="both"/>
      </w:pPr>
      <w:r>
        <w:rPr/>
        <w:t xml:space="preserve"/>
      </w:r>
    </w:p>
    <w:p>
      <w:pPr>
        <w:jc w:val="both"/>
      </w:pPr>
      <w:r>
        <w:rPr/>
        <w:t xml:space="preserve">3. 本文借鉴了先前有关音乐与民主、参与式艺术和观众政治学和哲学洞见方面的研究，提供了对帕姆普洛纳节庆的批判性重新评估，并探讨了草根合作与参与式民主思想之间的关系，在1970年代西班牙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作为一篇关于音乐实践在20世纪70年代西班牙民主化进程中的作用的文章，本文提供了有价值的信息和见解。然而，在对文章进行批判性分析时，我们也需要注意到其中存在的潜在偏见和不足之处。</w:t>
      </w:r>
    </w:p>
    <w:p>
      <w:pPr>
        <w:jc w:val="both"/>
      </w:pPr>
      <w:r>
        <w:rPr/>
        <w:t xml:space="preserve"/>
      </w:r>
    </w:p>
    <w:p>
      <w:pPr>
        <w:jc w:val="both"/>
      </w:pPr>
      <w:r>
        <w:rPr/>
        <w:t xml:space="preserve">首先，本文可能存在片面报道的问题。作者只选择了两个案例来说明音乐实践如何参与到民主化进程中，这可能导致读者对其他相关事件和人物缺乏全面的了解。此外，作者似乎没有考虑到那些反对民主化或持怀疑态度的人们在这个过程中所扮演的角色。</w:t>
      </w:r>
    </w:p>
    <w:p>
      <w:pPr>
        <w:jc w:val="both"/>
      </w:pPr>
      <w:r>
        <w:rPr/>
        <w:t xml:space="preserve"/>
      </w:r>
    </w:p>
    <w:p>
      <w:pPr>
        <w:jc w:val="both"/>
      </w:pPr>
      <w:r>
        <w:rPr/>
        <w:t xml:space="preserve">其次，本文提出了一些无根据的主张。例如，在文章开头就声称“音乐实践形成了想象民主方式”，但并没有提供足够的证据来支持这一说法。同样地，在分析Pamplona艺术节时，作者声称它是“一个重要的政治事件”，但并没有详细说明为什么会这样认为。</w:t>
      </w:r>
    </w:p>
    <w:p>
      <w:pPr>
        <w:jc w:val="both"/>
      </w:pPr>
      <w:r>
        <w:rPr/>
        <w:t xml:space="preserve"/>
      </w:r>
    </w:p>
    <w:p>
      <w:pPr>
        <w:jc w:val="both"/>
      </w:pPr>
      <w:r>
        <w:rPr/>
        <w:t xml:space="preserve">此外，本文还存在一些缺失考虑点和未探索反驳。例如，在讨论草根合作和参与式民主理念时，作者没有探讨这种模式是否真正能够促进平等和自由，并且也没有考虑到可能存在的风险和挑战。</w:t>
      </w:r>
    </w:p>
    <w:p>
      <w:pPr>
        <w:jc w:val="both"/>
      </w:pPr>
      <w:r>
        <w:rPr/>
        <w:t xml:space="preserve"/>
      </w:r>
    </w:p>
    <w:p>
      <w:pPr>
        <w:jc w:val="both"/>
      </w:pPr>
      <w:r>
        <w:rPr/>
        <w:t xml:space="preserve">最后，本文可能存在宣传内容和偏袒倾向。作者似乎将音乐实践视为推动民主化进程不可或缺的因素，并强调草根合作对于参与式民主理念的重要性。然而，在现实中，音乐实践可能只是其中一个方面，并不能完全代表整个社会运动；同时，草根合作也并非总是能够成功地促进平等和自由。</w:t>
      </w:r>
    </w:p>
    <w:p>
      <w:pPr>
        <w:jc w:val="both"/>
      </w:pPr>
      <w:r>
        <w:rPr/>
        <w:t xml:space="preserve"/>
      </w:r>
    </w:p>
    <w:p>
      <w:pPr>
        <w:jc w:val="both"/>
      </w:pPr>
      <w:r>
        <w:rPr/>
        <w:t xml:space="preserve">综上所述，尽管本文提供了有价值的信息和见解，但我们需要注意到其中存在潜在偏见、片面报道、无根据主张、缺失考虑点、未探索反驳、宣传内容以及偏袒倾向等问题。</w:t>
      </w:r>
    </w:p>
    <w:p>
      <w:pPr>
        <w:pStyle w:val="Heading1"/>
      </w:pPr>
      <w:bookmarkStart w:id="5" w:name="_Toc5"/>
      <w:r>
        <w:t>Topics for further research:</w:t>
      </w:r>
      <w:bookmarkEnd w:id="5"/>
    </w:p>
    <w:p>
      <w:pPr>
        <w:spacing w:after="0"/>
        <w:numPr>
          <w:ilvl w:val="0"/>
          <w:numId w:val="2"/>
        </w:numPr>
      </w:pPr>
      <w:r>
        <w:rPr/>
        <w:t xml:space="preserve">Other relevant events and figures in the democratization process in Spain in the 1970s
</w:t>
      </w:r>
    </w:p>
    <w:p>
      <w:pPr>
        <w:spacing w:after="0"/>
        <w:numPr>
          <w:ilvl w:val="0"/>
          <w:numId w:val="2"/>
        </w:numPr>
      </w:pPr>
      <w:r>
        <w:rPr/>
        <w:t xml:space="preserve">The role of those who opposed or were skeptical of democratization in the process
</w:t>
      </w:r>
    </w:p>
    <w:p>
      <w:pPr>
        <w:spacing w:after="0"/>
        <w:numPr>
          <w:ilvl w:val="0"/>
          <w:numId w:val="2"/>
        </w:numPr>
      </w:pPr>
      <w:r>
        <w:rPr/>
        <w:t xml:space="preserve">Evidence to support the claim that music practice formed a democratic imagination
</w:t>
      </w:r>
    </w:p>
    <w:p>
      <w:pPr>
        <w:spacing w:after="0"/>
        <w:numPr>
          <w:ilvl w:val="0"/>
          <w:numId w:val="2"/>
        </w:numPr>
      </w:pPr>
      <w:r>
        <w:rPr/>
        <w:t xml:space="preserve">Explanation of why the Pamplona arts festival was considered an important political event
</w:t>
      </w:r>
    </w:p>
    <w:p>
      <w:pPr>
        <w:spacing w:after="0"/>
        <w:numPr>
          <w:ilvl w:val="0"/>
          <w:numId w:val="2"/>
        </w:numPr>
      </w:pPr>
      <w:r>
        <w:rPr/>
        <w:t xml:space="preserve">The potential risks and challenges of grassroots cooperation and participatory democracy
</w:t>
      </w:r>
    </w:p>
    <w:p>
      <w:pPr>
        <w:numPr>
          <w:ilvl w:val="0"/>
          <w:numId w:val="2"/>
        </w:numPr>
      </w:pPr>
      <w:r>
        <w:rPr/>
        <w:t xml:space="preserve">Other factors and movements that contributed to democratization in Spain in the 1970s</w:t>
      </w:r>
    </w:p>
    <w:p>
      <w:pPr>
        <w:pStyle w:val="Heading1"/>
      </w:pPr>
      <w:bookmarkStart w:id="6" w:name="_Toc6"/>
      <w:r>
        <w:t>Report location:</w:t>
      </w:r>
      <w:bookmarkEnd w:id="6"/>
    </w:p>
    <w:p>
      <w:hyperlink r:id="rId8" w:history="1">
        <w:r>
          <w:rPr>
            <w:color w:val="2980b9"/>
            <w:u w:val="single"/>
          </w:rPr>
          <w:t xml:space="preserve">https://www.fullpicture.app/item/1b948535cee7b2afaa572856ab9529a5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F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vpn.sfc.edu.cn:81/zn/Detail/index/GARJ2021_4/SCUDCE99DF174B5C7BB88AF46E74AA425EBF" TargetMode="External"/><Relationship Id="rId8" Type="http://schemas.openxmlformats.org/officeDocument/2006/relationships/hyperlink" Target="https://www.fullpicture.app/item/1b948535cee7b2afaa572856ab952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2023-12-05T11:38:40+01:00</dcterms:created>
  <dcterms:modified xsi:type="dcterms:W3CDTF">2023-12-05T11:38:40+01:00</dcterms:modified>
</cp:coreProperties>
</file>

<file path=docProps/custom.xml><?xml version="1.0" encoding="utf-8"?>
<Properties xmlns="http://schemas.openxmlformats.org/officeDocument/2006/custom-properties" xmlns:vt="http://schemas.openxmlformats.org/officeDocument/2006/docPropsVTypes"/>
</file>