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Reactive oxygen species formation driven by acidophiles mediated pyrite oxidation and its potential role on 2,4-dichlorophenol transformation - ScienceDirect</w:t>
      </w:r>
      <w:br/>
      <w:hyperlink r:id="rId7" w:history="1">
        <w:r>
          <w:rPr>
            <w:color w:val="2980b9"/>
            <w:u w:val="single"/>
          </w:rPr>
          <w:t xml:space="preserve">https://www.sciencedirect.com/science/article/pii/S0304389421028028?via%3Dihub</w:t>
        </w:r>
      </w:hyperlink>
    </w:p>
    <w:p>
      <w:pPr>
        <w:pStyle w:val="Heading1"/>
      </w:pPr>
      <w:bookmarkStart w:id="2" w:name="_Toc2"/>
      <w:r>
        <w:t>Article summary:</w:t>
      </w:r>
      <w:bookmarkEnd w:id="2"/>
    </w:p>
    <w:p>
      <w:pPr>
        <w:jc w:val="both"/>
      </w:pPr>
      <w:r>
        <w:rPr/>
        <w:t xml:space="preserve">1. This article explores the role of reactive oxygen species (ROS) formation from pyrite oxidation mediated by Acidithiobacillus ferrooxidans (A. ferrooxidans) and its potential impact on 2,4-dichlorophenol transformation.</w:t>
      </w:r>
    </w:p>
    <w:p>
      <w:pPr>
        <w:jc w:val="both"/>
      </w:pPr>
      <w:r>
        <w:rPr/>
        <w:t xml:space="preserve">2. The trapping experiments demonstrated ROS contributed during 2,4-DCP transformation, with A. ferrooxidans promoting pyrite surface renewal to facilitate O2 reduction and H2O dissociation for ROS production.</w:t>
      </w:r>
    </w:p>
    <w:p>
      <w:pPr>
        <w:jc w:val="both"/>
      </w:pPr>
      <w:r>
        <w:rPr/>
        <w:t xml:space="preserve">3. Biogenic ROS and sulfite bio-oxidation with the free radical mechanism provided other ROS sources, indicating it could be a significant pathway in driving geochemical cycles of elements.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exploration of the role of reactive oxygen species (ROS) formation from pyrite oxidation mediated by Acidithiobacillus ferrooxidans (A. ferrooxidans) and its potential impact on 2,4-dichlorophenol transformation. The authors provide a comprehensive overview of the relevant literature on abiotic and biotic pyrite oxidation, as well as their own experimental results which demonstrate that ROS contribute to 2,4-DCP transformation under both oxic and anoxic conditions. Furthermore, they discuss how A. ferrooxidans promotes pyrite surface renewal to facilitate O2 reduction and H2O dissociation for ROS production, as well as biogenic ROS and sulfite bio-oxidation with the free radical mechanism providing other ROS sources which could be a significant pathway in driving geochemical cycles of elements.</w:t>
      </w:r>
    </w:p>
    <w:p>
      <w:pPr>
        <w:jc w:val="both"/>
      </w:pPr>
      <w:r>
        <w:rPr/>
        <w:t xml:space="preserve">The article does not appear to have any major biases or one-sided reporting; rather it provides a balanced overview of both abiotic and biotic pyrite oxidation processes and their associated impacts on contaminants transformation. Furthermore, all claims made are supported by evidence from relevant studies or the authors' own experiments which are clearly described in detail throughout the article. There do not appear to be any missing points of consideration or unexplored counterarguments; rather the authors provide an extensive overview of both abiotic and biotic processes related to pyrite oxidation as well as their associated impacts on contaminants transformation which is further supported by evidence from relevant studies or their own experiments. Additionally, there does not appear to be any promotional content or partiality present in this article; rather it provides an objective overview of both abiotic and bi</w:t>
      </w:r>
    </w:p>
    <w:p>
      <w:pPr>
        <w:pStyle w:val="Heading1"/>
      </w:pPr>
      <w:bookmarkStart w:id="5" w:name="_Toc5"/>
      <w:r>
        <w:t>Topics for further research:</w:t>
      </w:r>
      <w:bookmarkEnd w:id="5"/>
    </w:p>
    <w:p>
      <w:pPr>
        <w:spacing w:after="0"/>
        <w:numPr>
          <w:ilvl w:val="0"/>
          <w:numId w:val="2"/>
        </w:numPr>
      </w:pPr>
      <w:r>
        <w:rPr/>
        <w:t xml:space="preserve">Pyrite oxidation mechanisms</w:t>
      </w:r>
    </w:p>
    <w:p>
      <w:pPr>
        <w:spacing w:after="0"/>
        <w:numPr>
          <w:ilvl w:val="0"/>
          <w:numId w:val="2"/>
        </w:numPr>
      </w:pPr>
      <w:r>
        <w:rPr/>
        <w:t xml:space="preserve">Acidithiobacillus ferrooxidans</w:t>
      </w:r>
    </w:p>
    <w:p>
      <w:pPr>
        <w:spacing w:after="0"/>
        <w:numPr>
          <w:ilvl w:val="0"/>
          <w:numId w:val="2"/>
        </w:numPr>
      </w:pPr>
      <w:r>
        <w:rPr/>
        <w:t xml:space="preserve">Reactive oxygen species formation</w:t>
      </w:r>
    </w:p>
    <w:p>
      <w:pPr>
        <w:spacing w:after="0"/>
        <w:numPr>
          <w:ilvl w:val="0"/>
          <w:numId w:val="2"/>
        </w:numPr>
      </w:pPr>
      <w:r>
        <w:rPr/>
        <w:t xml:space="preserve">2,4-Dichlorophenol transformation</w:t>
      </w:r>
    </w:p>
    <w:p>
      <w:pPr>
        <w:spacing w:after="0"/>
        <w:numPr>
          <w:ilvl w:val="0"/>
          <w:numId w:val="2"/>
        </w:numPr>
      </w:pPr>
      <w:r>
        <w:rPr/>
        <w:t xml:space="preserve">Abiotic and biotic pyrite oxidation</w:t>
      </w:r>
    </w:p>
    <w:p>
      <w:pPr>
        <w:numPr>
          <w:ilvl w:val="0"/>
          <w:numId w:val="2"/>
        </w:numPr>
      </w:pPr>
      <w:r>
        <w:rPr/>
        <w:t xml:space="preserve">Sulfite bio-oxidation mechanisms</w:t>
      </w:r>
    </w:p>
    <w:p>
      <w:pPr>
        <w:pStyle w:val="Heading1"/>
      </w:pPr>
      <w:bookmarkStart w:id="6" w:name="_Toc6"/>
      <w:r>
        <w:t>Report location:</w:t>
      </w:r>
      <w:bookmarkEnd w:id="6"/>
    </w:p>
    <w:p>
      <w:hyperlink r:id="rId8" w:history="1">
        <w:r>
          <w:rPr>
            <w:color w:val="2980b9"/>
            <w:u w:val="single"/>
          </w:rPr>
          <w:t xml:space="preserve">https://www.fullpicture.app/item/1ba4d6b25951842b8912373ff638ba90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CEA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1028028?via%3Dihub" TargetMode="External"/><Relationship Id="rId8" Type="http://schemas.openxmlformats.org/officeDocument/2006/relationships/hyperlink" Target="https://www.fullpicture.app/item/1ba4d6b25951842b8912373ff638ba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2023-02-25T22:32:38+01:00</dcterms:created>
  <dcterms:modified xsi:type="dcterms:W3CDTF">2023-02-25T22:32:38+01:00</dcterms:modified>
</cp:coreProperties>
</file>

<file path=docProps/custom.xml><?xml version="1.0" encoding="utf-8"?>
<Properties xmlns="http://schemas.openxmlformats.org/officeDocument/2006/custom-properties" xmlns:vt="http://schemas.openxmlformats.org/officeDocument/2006/docPropsVTypes"/>
</file>