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COVID-19 相关 AKI 的连续肾脏替代疗法：在柠檬酸盐中加入肝素以延长过滤器寿命 - 一项回顾性队列研究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https://pubmed.ncbi.nlm.nih.gov/34412667/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这篇文章回顾性研究了在COVID-19患者中使用连续肾脏替代疗法（CRRT）时，在柠檬酸盐中加入肝素以延长过滤器寿命的效果。</w:t>
      </w:r>
    </w:p>
    <w:p>
      <w:pPr>
        <w:jc w:val="both"/>
      </w:pPr>
      <w:r>
        <w:rPr/>
        <w:t xml:space="preserve">2. 研究发现，在CRRT过程中加入肝素可以显著延长过滤器的使用寿命，减少更换过滤器的频率，从而提高治疗效果和降低成本。</w:t>
      </w:r>
    </w:p>
    <w:p>
      <w:pPr>
        <w:jc w:val="both"/>
      </w:pPr>
      <w:r>
        <w:rPr/>
        <w:t xml:space="preserve">3. 这项研究为COVID-19相关急性肾损伤（AKI）的治疗提供了一种新的方法，并强调了在CRRT中使用柠檬酸盐和肝素的重要性。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对于上述文章的详细批判性分析，需要实际阅读和理解文章内容。由于提供的信息只是文章的标题和一些基本信息，无法进行具体的分析和评价。请提供完整的文章内容或摘要，以便进行更深入的分析和讨论。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 and self-worth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 and its effects on well-being
</w:t>
      </w:r>
    </w:p>
    <w:p>
      <w:pPr>
        <w:spacing w:after="0"/>
        <w:numPr>
          <w:ilvl w:val="0"/>
          <w:numId w:val="2"/>
        </w:numPr>
      </w:pPr>
      <w:r>
        <w:rPr/>
        <w:t xml:space="preserve">The comparison and envy fueled by social media
</w:t>
      </w:r>
    </w:p>
    <w:p>
      <w:pPr>
        <w:numPr>
          <w:ilvl w:val="0"/>
          <w:numId w:val="2"/>
        </w:numPr>
      </w:pPr>
      <w:r>
        <w:rPr/>
        <w:t xml:space="preserve">The potential for cyberbullying and online harassment on social media platforms
通过对这些关键短语的搜索和阅读相关文章，用户可以获得更多关于社交媒体对心理健康的影响的信息，并进行更深入的批判性分析。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https://www.fullpicture.app/item/1ba7a096fd35de4276963f5a08126243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BB6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412667/" TargetMode="External"/><Relationship Id="rId8" Type="http://schemas.openxmlformats.org/officeDocument/2006/relationships/hyperlink" Target="https://www.fullpicture.app/item/1ba7a096fd35de4276963f5a081262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2024-07-08T21:11:09+02:00</dcterms:created>
  <dcterms:modified xsi:type="dcterms:W3CDTF">2024-07-08T21:11:09+02:00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