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Meta-analysis of the effect of β-glucan intake on blood cholesterol and glucose levels - PubMed</w:t>
      </w:r>
      <w:br/>
      <w:hyperlink r:id="rId7" w:history="1">
        <w:r>
          <w:rPr>
            <w:color w:val="2980b9"/>
            <w:u w:val="single"/>
          </w:rPr>
          <w:t xml:space="preserve">https://pubmed.ncbi.nlm.nih.gov/21470820/</w:t>
        </w:r>
      </w:hyperlink>
    </w:p>
    <w:p>
      <w:pPr>
        <w:pStyle w:val="Heading1"/>
      </w:pPr>
      <w:bookmarkStart w:id="2" w:name="_Toc2"/>
      <w:r>
        <w:t>Article summary:</w:t>
      </w:r>
      <w:bookmarkEnd w:id="2"/>
    </w:p>
    <w:p>
      <w:pPr>
        <w:jc w:val="both"/>
      </w:pPr>
      <w:r>
        <w:rPr/>
        <w:t xml:space="preserve">1. A meta-analysis of 126 clinical studies was conducted to assess the effect of β-glucan consumption from oats and barley on blood cholesterol, triglyceride/triacylglycerol (TGL/TAG) levels, and blood glucose levels in humans.</w:t>
      </w:r>
    </w:p>
    <w:p>
      <w:pPr>
        <w:jc w:val="both"/>
      </w:pPr>
      <w:r>
        <w:rPr/>
        <w:t xml:space="preserve">2. The analysis showed a significant decrease in total cholesterol (-0.60 mmol/L), low-density lipoprotein (-0.66 mmol/L), and TGL/TAG (-0.04 mmol/L) after consumption of β-glucan, as well as an increase in high-density lipoprotein cholesterol (0.03 mmol/L).</w:t>
      </w:r>
    </w:p>
    <w:p>
      <w:pPr>
        <w:jc w:val="both"/>
      </w:pPr>
      <w:r>
        <w:rPr/>
        <w:t xml:space="preserve">3. A dose-response model showed that a 3-g/d dose of oat or barley β-glucan was sufficient to decrease total cholesterol, while the effect on BGL is still inconclusive with high heterogeneity between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β-glucan intake on blood cholesterol and glucose levels based on a meta-analysis of 126 clinical studies. The authors have taken into account potential sources of bias such as study design, sample size, duration of intervention period, etc., which increases the trustworthiness of their findings. Furthermore, the authors have provided detailed information about the methods used for data collection and analysis which further adds to the reliability of their results.</w:t>
      </w:r>
    </w:p>
    <w:p>
      <w:pPr>
        <w:jc w:val="both"/>
      </w:pPr>
      <w:r>
        <w:rPr/>
        <w:t xml:space="preserve">However, there are some points that could be improved upon in order to make the article more reliable and trustworthy. For example, there is no discussion about possible risks associated with β-glucan intake or any potential side effects that may arise from consuming large amounts of β-glucans over long periods of time. Additionally, there is no mention of any unexplored counterarguments or alternative explanations for the observed effects which could provide further insight into this topic. Finally, it would be beneficial if the authors had discussed other factors such as diet quality or lifestyle habits that could potentially influence the results observed in these studies.</w:t>
      </w:r>
    </w:p>
    <w:p>
      <w:pPr>
        <w:pStyle w:val="Heading1"/>
      </w:pPr>
      <w:bookmarkStart w:id="5" w:name="_Toc5"/>
      <w:r>
        <w:t>Topics for further research:</w:t>
      </w:r>
      <w:bookmarkEnd w:id="5"/>
    </w:p>
    <w:p>
      <w:pPr>
        <w:spacing w:after="0"/>
        <w:numPr>
          <w:ilvl w:val="0"/>
          <w:numId w:val="2"/>
        </w:numPr>
      </w:pPr>
      <w:r>
        <w:rPr/>
        <w:t xml:space="preserve">β-glucan intake risks</w:t>
      </w:r>
    </w:p>
    <w:p>
      <w:pPr>
        <w:spacing w:after="0"/>
        <w:numPr>
          <w:ilvl w:val="0"/>
          <w:numId w:val="2"/>
        </w:numPr>
      </w:pPr>
      <w:r>
        <w:rPr/>
        <w:t xml:space="preserve">β-glucan side effects</w:t>
      </w:r>
    </w:p>
    <w:p>
      <w:pPr>
        <w:spacing w:after="0"/>
        <w:numPr>
          <w:ilvl w:val="0"/>
          <w:numId w:val="2"/>
        </w:numPr>
      </w:pPr>
      <w:r>
        <w:rPr/>
        <w:t xml:space="preserve">alternative explanations for β-glucan effects</w:t>
      </w:r>
    </w:p>
    <w:p>
      <w:pPr>
        <w:spacing w:after="0"/>
        <w:numPr>
          <w:ilvl w:val="0"/>
          <w:numId w:val="2"/>
        </w:numPr>
      </w:pPr>
      <w:r>
        <w:rPr/>
        <w:t xml:space="preserve">diet quality and β-glucan intake</w:t>
      </w:r>
    </w:p>
    <w:p>
      <w:pPr>
        <w:spacing w:after="0"/>
        <w:numPr>
          <w:ilvl w:val="0"/>
          <w:numId w:val="2"/>
        </w:numPr>
      </w:pPr>
      <w:r>
        <w:rPr/>
        <w:t xml:space="preserve">lifestyle habits and β-glucan intake</w:t>
      </w:r>
    </w:p>
    <w:p>
      <w:pPr>
        <w:numPr>
          <w:ilvl w:val="0"/>
          <w:numId w:val="2"/>
        </w:numPr>
      </w:pPr>
      <w:r>
        <w:rPr/>
        <w:t xml:space="preserve">long-term effects of β-glucan intake</w:t>
      </w:r>
    </w:p>
    <w:p>
      <w:pPr>
        <w:pStyle w:val="Heading1"/>
      </w:pPr>
      <w:bookmarkStart w:id="6" w:name="_Toc6"/>
      <w:r>
        <w:t>Report location:</w:t>
      </w:r>
      <w:bookmarkEnd w:id="6"/>
    </w:p>
    <w:p>
      <w:hyperlink r:id="rId8" w:history="1">
        <w:r>
          <w:rPr>
            <w:color w:val="2980b9"/>
            <w:u w:val="single"/>
          </w:rPr>
          <w:t xml:space="preserve">https://www.fullpicture.app/item/1be37abbd3e2c789d2f517dfdf8a5a24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E6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470820/" TargetMode="External"/><Relationship Id="rId8" Type="http://schemas.openxmlformats.org/officeDocument/2006/relationships/hyperlink" Target="https://www.fullpicture.app/item/1be37abbd3e2c789d2f517dfdf8a5a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2023-02-18T18:12:45+01:00</dcterms:created>
  <dcterms:modified xsi:type="dcterms:W3CDTF">2023-02-18T18:12:45+01:00</dcterms:modified>
</cp:coreProperties>
</file>

<file path=docProps/custom.xml><?xml version="1.0" encoding="utf-8"?>
<Properties xmlns="http://schemas.openxmlformats.org/officeDocument/2006/custom-properties" xmlns:vt="http://schemas.openxmlformats.org/officeDocument/2006/docPropsVTypes"/>
</file>