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Zwischenlager in Deutschland für Ihre Ware aus China | stock4u</w:t>
      </w:r>
      <w:br/>
      <w:hyperlink r:id="rId7" w:history="1">
        <w:r>
          <w:rPr>
            <w:color w:val="2980b9"/>
            <w:u w:val="single"/>
          </w:rPr>
          <w:t xml:space="preserve">https://ag-frisch.com/de/stock4u-zwischenlager-china-ware/</w:t>
        </w:r>
      </w:hyperlink>
    </w:p>
    <w:p>
      <w:pPr>
        <w:pStyle w:val="Heading1"/>
      </w:pPr>
      <w:bookmarkStart w:id="2" w:name="_Toc2"/>
      <w:r>
        <w:t>Article summary:</w:t>
      </w:r>
      <w:bookmarkEnd w:id="2"/>
    </w:p>
    <w:p>
      <w:pPr>
        <w:jc w:val="both"/>
      </w:pPr>
      <w:r>
        <w:rPr/>
        <w:t xml:space="preserve">1. stock4u offers an interim warehouse in Germany for goods from China, which can be delivered directly to Amazon for the FBA program.</w:t>
      </w:r>
    </w:p>
    <w:p>
      <w:pPr>
        <w:jc w:val="both"/>
      </w:pPr>
      <w:r>
        <w:rPr/>
        <w:t xml:space="preserve">2. The Frisch agency, operating under the stock4u brand, provides services such as intermediate storage, individual shipping, and labeling for Amazon FBA processing.</w:t>
      </w:r>
    </w:p>
    <w:p>
      <w:pPr>
        <w:jc w:val="both"/>
      </w:pPr>
      <w:r>
        <w:rPr/>
        <w:t xml:space="preserve">3. Amazon FBA allows sellers to deliver their goods to an Amazon warehouse, benefiting from invoicing, payment logistics, and shipping services provided by Amazon. The Frisch agency offers expertise in FBA and can help optimize businesses participating in this program.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这篇文章介绍了德国的一个临时仓库服务，可以帮助将来自中国的货物直接送到亚马逊进行FBA计划。然而，这篇文章存在一些潜在的偏见和片面报道。</w:t>
      </w:r>
    </w:p>
    <w:p>
      <w:pPr>
        <w:jc w:val="both"/>
      </w:pPr>
      <w:r>
        <w:rPr/>
        <w:t xml:space="preserve"/>
      </w:r>
    </w:p>
    <w:p>
      <w:pPr>
        <w:jc w:val="both"/>
      </w:pPr>
      <w:r>
        <w:rPr/>
        <w:t xml:space="preserve">首先，文章没有提及任何可能的风险或问题。它只强调了使用该仓库服务的好处，如省去个人运输和物流的麻烦，并提供低采购价格和高利润空间。然而，在国际贸易中，特别是与中国相关的贸易中存在许多潜在风险，如货物损坏、延迟交付、海关问题等。这些风险应该被平等地呈现给读者，并提供相应的解决方案或建议。</w:t>
      </w:r>
    </w:p>
    <w:p>
      <w:pPr>
        <w:jc w:val="both"/>
      </w:pPr>
      <w:r>
        <w:rPr/>
        <w:t xml:space="preserve"/>
      </w:r>
    </w:p>
    <w:p>
      <w:pPr>
        <w:jc w:val="both"/>
      </w:pPr>
      <w:r>
        <w:rPr/>
        <w:t xml:space="preserve">其次，文章没有提供足够的证据来支持其主张。它声称作为经验丰富的中国进口商，他们能够提供低采购价格和高利润空间。然而，没有具体说明他们是如何实现这一点的，也没有提供任何数据或案例来支持他们所说的利润空间。</w:t>
      </w:r>
    </w:p>
    <w:p>
      <w:pPr>
        <w:jc w:val="both"/>
      </w:pPr>
      <w:r>
        <w:rPr/>
        <w:t xml:space="preserve"/>
      </w:r>
    </w:p>
    <w:p>
      <w:pPr>
        <w:jc w:val="both"/>
      </w:pPr>
      <w:r>
        <w:rPr/>
        <w:t xml:space="preserve">此外，文章缺乏对其他选择或竞争对手的考虑。它只专注于介绍自己公司的服务，并没有探索其他类似服务或竞争对手的存在。这种片面报道可能会给读者留下不完整或误导性的印象。</w:t>
      </w:r>
    </w:p>
    <w:p>
      <w:pPr>
        <w:jc w:val="both"/>
      </w:pPr>
      <w:r>
        <w:rPr/>
        <w:t xml:space="preserve"/>
      </w:r>
    </w:p>
    <w:p>
      <w:pPr>
        <w:jc w:val="both"/>
      </w:pPr>
      <w:r>
        <w:rPr/>
        <w:t xml:space="preserve">最后，文章似乎是一篇宣传性质的文章，旨在推销该公司的服务。它没有提供客观和平衡的信息，而是强调了他们自己的优势和好处。这种偏袒可能会影响读者对该公司及其服务的判断。</w:t>
      </w:r>
    </w:p>
    <w:p>
      <w:pPr>
        <w:jc w:val="both"/>
      </w:pPr>
      <w:r>
        <w:rPr/>
        <w:t xml:space="preserve"/>
      </w:r>
    </w:p>
    <w:p>
      <w:pPr>
        <w:jc w:val="both"/>
      </w:pPr>
      <w:r>
        <w:rPr/>
        <w:t xml:space="preserve">综上所述，这篇文章存在潜在偏见、片面报道、无根据的主张和缺失考虑点等问题。读者应该保持批判思维，并寻找更全面和客观的信息来做出决策。</w:t>
      </w:r>
    </w:p>
    <w:p>
      <w:pPr>
        <w:pStyle w:val="Heading1"/>
      </w:pPr>
      <w:bookmarkStart w:id="5" w:name="_Toc5"/>
      <w:r>
        <w:t>Topics for further research:</w:t>
      </w:r>
      <w:bookmarkEnd w:id="5"/>
    </w:p>
    <w:p>
      <w:pPr>
        <w:spacing w:after="0"/>
        <w:numPr>
          <w:ilvl w:val="0"/>
          <w:numId w:val="2"/>
        </w:numPr>
      </w:pPr>
      <w:r>
        <w:rPr/>
        <w:t xml:space="preserve">德国临时仓库服务的风险和问题
</w:t>
      </w:r>
    </w:p>
    <w:p>
      <w:pPr>
        <w:spacing w:after="0"/>
        <w:numPr>
          <w:ilvl w:val="0"/>
          <w:numId w:val="2"/>
        </w:numPr>
      </w:pPr>
      <w:r>
        <w:rPr/>
        <w:t xml:space="preserve">中国进口商如何提供低采购价格和高利润空间的具体方法和数据
</w:t>
      </w:r>
    </w:p>
    <w:p>
      <w:pPr>
        <w:spacing w:after="0"/>
        <w:numPr>
          <w:ilvl w:val="0"/>
          <w:numId w:val="2"/>
        </w:numPr>
      </w:pPr>
      <w:r>
        <w:rPr/>
        <w:t xml:space="preserve">其他类似服务或竞争对手的存在和比较
</w:t>
      </w:r>
    </w:p>
    <w:p>
      <w:pPr>
        <w:spacing w:after="0"/>
        <w:numPr>
          <w:ilvl w:val="0"/>
          <w:numId w:val="2"/>
        </w:numPr>
      </w:pPr>
      <w:r>
        <w:rPr/>
        <w:t xml:space="preserve">文章是否具有宣传性质，是否提供客观和平衡的信息
</w:t>
      </w:r>
    </w:p>
    <w:p>
      <w:pPr>
        <w:spacing w:after="0"/>
        <w:numPr>
          <w:ilvl w:val="0"/>
          <w:numId w:val="2"/>
        </w:numPr>
      </w:pPr>
      <w:r>
        <w:rPr/>
        <w:t xml:space="preserve">读者应该如何保持批判思维并寻找更全面和客观的信息
</w:t>
      </w:r>
    </w:p>
    <w:p>
      <w:pPr>
        <w:numPr>
          <w:ilvl w:val="0"/>
          <w:numId w:val="2"/>
        </w:numPr>
      </w:pPr>
      <w:r>
        <w:rPr/>
        <w:t xml:space="preserve">是否有其他相关的信息或资源可以提供给读者以帮助他们做出决策。</w:t>
      </w:r>
    </w:p>
    <w:p>
      <w:pPr>
        <w:pStyle w:val="Heading1"/>
      </w:pPr>
      <w:bookmarkStart w:id="6" w:name="_Toc6"/>
      <w:r>
        <w:t>Report location:</w:t>
      </w:r>
      <w:bookmarkEnd w:id="6"/>
    </w:p>
    <w:p>
      <w:hyperlink r:id="rId8" w:history="1">
        <w:r>
          <w:rPr>
            <w:color w:val="2980b9"/>
            <w:u w:val="single"/>
          </w:rPr>
          <w:t xml:space="preserve">https://www.fullpicture.app/item/1c65f0b3ad0e98f991bbf485c1a70915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E80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frisch.com/de/stock4u-zwischenlager-china-ware/" TargetMode="External"/><Relationship Id="rId8" Type="http://schemas.openxmlformats.org/officeDocument/2006/relationships/hyperlink" Target="https://www.fullpicture.app/item/1c65f0b3ad0e98f991bbf485c1a709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2024-01-03T12:09:54+01:00</dcterms:created>
  <dcterms:modified xsi:type="dcterms:W3CDTF">2024-01-03T12:09:54+01:00</dcterms:modified>
</cp:coreProperties>
</file>

<file path=docProps/custom.xml><?xml version="1.0" encoding="utf-8"?>
<Properties xmlns="http://schemas.openxmlformats.org/officeDocument/2006/custom-properties" xmlns:vt="http://schemas.openxmlformats.org/officeDocument/2006/docPropsVTypes"/>
</file>