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Transformers from Scratch</w:t>
      </w:r>
      <w:br/>
      <w:hyperlink r:id="rId7" w:history="1">
        <w:r>
          <w:rPr>
            <w:color w:val="2980b9"/>
            <w:u w:val="single"/>
          </w:rPr>
          <w:t xml:space="preserve">https://e2eml.school/transformers.html</w:t>
        </w:r>
      </w:hyperlink>
    </w:p>
    <w:p>
      <w:pPr>
        <w:pStyle w:val="Heading1"/>
      </w:pPr>
      <w:bookmarkStart w:id="2" w:name="_Toc2"/>
      <w:r>
        <w:t>Article summary:</w:t>
      </w:r>
      <w:bookmarkEnd w:id="2"/>
    </w:p>
    <w:p>
      <w:pPr>
        <w:jc w:val="both"/>
      </w:pPr>
      <w:r>
        <w:rPr/>
        <w:t xml:space="preserve">1. Transformers are a tool for sequence transduction, used for converting one sequence of symbols to another, such as translation or sequence completion.</w:t>
      </w:r>
    </w:p>
    <w:p>
      <w:pPr>
        <w:jc w:val="both"/>
      </w:pPr>
      <w:r>
        <w:rPr/>
        <w:t xml:space="preserve">2. One-hot encoding is a way to convert symbols to numbers by representing each symbol with an array of mostly zeros and only one element having a value of one.</w:t>
      </w:r>
    </w:p>
    <w:p>
      <w:pPr>
        <w:jc w:val="both"/>
      </w:pPr>
      <w:r>
        <w:rPr/>
        <w:t xml:space="preserve">3. The article provides a comprehensive dive into the various concepts and techniques involved in building transformers, including matrix multiplication, attention, embeddings, and multiple layers.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"Transformers from Scratch" provides a detailed explanation of the various components and concepts involved in building a transformer model for natural language processing. The author takes the reader through a step-by-step process, starting with one-hot encoding and ending with cross-attention and audio input.</w:t>
      </w:r>
    </w:p>
    <w:p>
      <w:pPr>
        <w:jc w:val="both"/>
      </w:pPr>
      <w:r>
        <w:rPr/>
        <w:t xml:space="preserve"/>
      </w:r>
    </w:p>
    <w:p>
      <w:pPr>
        <w:jc w:val="both"/>
      </w:pPr>
      <w:r>
        <w:rPr/>
        <w:t xml:space="preserve">Overall, the article is well-written and informative, providing clear explanations of complex concepts. However, there are some potential biases and limitations to consider.</w:t>
      </w:r>
    </w:p>
    <w:p>
      <w:pPr>
        <w:jc w:val="both"/>
      </w:pPr>
      <w:r>
        <w:rPr/>
        <w:t xml:space="preserve"/>
      </w:r>
    </w:p>
    <w:p>
      <w:pPr>
        <w:jc w:val="both"/>
      </w:pPr>
      <w:r>
        <w:rPr/>
        <w:t xml:space="preserve">One potential bias is that the article assumes English as the language being used for natural language processing. While this may be appropriate for many applications, it ignores the fact that there are many other languages spoken around the world. This could limit the applicability of the information presented in the article for non-English speakers or those working with other languages.</w:t>
      </w:r>
    </w:p>
    <w:p>
      <w:pPr>
        <w:jc w:val="both"/>
      </w:pPr>
      <w:r>
        <w:rPr/>
        <w:t xml:space="preserve"/>
      </w:r>
    </w:p>
    <w:p>
      <w:pPr>
        <w:jc w:val="both"/>
      </w:pPr>
      <w:r>
        <w:rPr/>
        <w:t xml:space="preserve">Additionally, while the article does provide some examples of how transformers can be used for sequence transduction and completion, it does not explore any potential risks or limitations associated with these applications. For example, there may be concerns about privacy or bias when using transformer models to analyze large amounts of text data.</w:t>
      </w:r>
    </w:p>
    <w:p>
      <w:pPr>
        <w:jc w:val="both"/>
      </w:pPr>
      <w:r>
        <w:rPr/>
        <w:t xml:space="preserve"/>
      </w:r>
    </w:p>
    <w:p>
      <w:pPr>
        <w:jc w:val="both"/>
      </w:pPr>
      <w:r>
        <w:rPr/>
        <w:t xml:space="preserve">Another limitation is that the article focuses primarily on technical aspects of building a transformer model, without delving into broader ethical or social considerations related to natural language processing. For example, there may be questions about who has access to these models and how they are being used in society.</w:t>
      </w:r>
    </w:p>
    <w:p>
      <w:pPr>
        <w:jc w:val="both"/>
      </w:pPr>
      <w:r>
        <w:rPr/>
        <w:t xml:space="preserve"/>
      </w:r>
    </w:p>
    <w:p>
      <w:pPr>
        <w:jc w:val="both"/>
      </w:pPr>
      <w:r>
        <w:rPr/>
        <w:t xml:space="preserve">Finally, while the article does provide links to additional resources for further learning, it could benefit from more discussion of alternative approaches or counterarguments to some of the concepts presented. This would help readers develop a more nuanced understanding of transformer models and their potential applications.</w:t>
      </w:r>
    </w:p>
    <w:p>
      <w:pPr>
        <w:jc w:val="both"/>
      </w:pPr>
      <w:r>
        <w:rPr/>
        <w:t xml:space="preserve"/>
      </w:r>
    </w:p>
    <w:p>
      <w:pPr>
        <w:jc w:val="both"/>
      </w:pPr>
      <w:r>
        <w:rPr/>
        <w:t xml:space="preserve">In conclusion, "Transformers from Scratch" provides a useful introduction to building transformer models for natural language processing. However, readers should be aware of potential biases and limitations in its focus on English-language applications and technical aspects without exploring broader ethical or social considerations.</w:t>
      </w:r>
    </w:p>
    <w:p>
      <w:pPr>
        <w:pStyle w:val="Heading1"/>
      </w:pPr>
      <w:bookmarkStart w:id="5" w:name="_Toc5"/>
      <w:r>
        <w:t>Topics for further research:</w:t>
      </w:r>
      <w:bookmarkEnd w:id="5"/>
    </w:p>
    <w:p>
      <w:pPr>
        <w:spacing w:after="0"/>
        <w:numPr>
          <w:ilvl w:val="0"/>
          <w:numId w:val="2"/>
        </w:numPr>
      </w:pPr>
      <w:r>
        <w:rPr/>
        <w:t xml:space="preserve">Ethical considerations in natural language processing
</w:t>
      </w:r>
    </w:p>
    <w:p>
      <w:pPr>
        <w:spacing w:after="0"/>
        <w:numPr>
          <w:ilvl w:val="0"/>
          <w:numId w:val="2"/>
        </w:numPr>
      </w:pPr>
      <w:r>
        <w:rPr/>
        <w:t xml:space="preserve">Multilingual transformer models
</w:t>
      </w:r>
    </w:p>
    <w:p>
      <w:pPr>
        <w:spacing w:after="0"/>
        <w:numPr>
          <w:ilvl w:val="0"/>
          <w:numId w:val="2"/>
        </w:numPr>
      </w:pPr>
      <w:r>
        <w:rPr/>
        <w:t xml:space="preserve">Risks and limitations of transformer models in text analysis
</w:t>
      </w:r>
    </w:p>
    <w:p>
      <w:pPr>
        <w:spacing w:after="0"/>
        <w:numPr>
          <w:ilvl w:val="0"/>
          <w:numId w:val="2"/>
        </w:numPr>
      </w:pPr>
      <w:r>
        <w:rPr/>
        <w:t xml:space="preserve">Social implications of transformer models in society
</w:t>
      </w:r>
    </w:p>
    <w:p>
      <w:pPr>
        <w:spacing w:after="0"/>
        <w:numPr>
          <w:ilvl w:val="0"/>
          <w:numId w:val="2"/>
        </w:numPr>
      </w:pPr>
      <w:r>
        <w:rPr/>
        <w:t xml:space="preserve">Alternative approaches to natural language processing
</w:t>
      </w:r>
    </w:p>
    <w:p>
      <w:pPr>
        <w:numPr>
          <w:ilvl w:val="0"/>
          <w:numId w:val="2"/>
        </w:numPr>
      </w:pPr>
      <w:r>
        <w:rPr/>
        <w:t xml:space="preserve">Counterarguments to transformer model concepts</w:t>
      </w:r>
    </w:p>
    <w:p>
      <w:pPr>
        <w:pStyle w:val="Heading1"/>
      </w:pPr>
      <w:bookmarkStart w:id="6" w:name="_Toc6"/>
      <w:r>
        <w:t>Report location:</w:t>
      </w:r>
      <w:bookmarkEnd w:id="6"/>
    </w:p>
    <w:p>
      <w:hyperlink r:id="rId8" w:history="1">
        <w:r>
          <w:rPr>
            <w:color w:val="2980b9"/>
            <w:u w:val="single"/>
          </w:rPr>
          <w:t xml:space="preserve">https://www.fullpicture.app/item/1c6e86cc88836a8c8b752cb849d17b56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8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2eml.school/transformers.html" TargetMode="External"/><Relationship Id="rId8" Type="http://schemas.openxmlformats.org/officeDocument/2006/relationships/hyperlink" Target="https://www.fullpicture.app/item/1c6e86cc88836a8c8b752cb849d17b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2023-06-19T18:57:20+02:00</dcterms:created>
  <dcterms:modified xsi:type="dcterms:W3CDTF">2023-06-19T18:57:20+02:00</dcterms:modified>
</cp:coreProperties>
</file>

<file path=docProps/custom.xml><?xml version="1.0" encoding="utf-8"?>
<Properties xmlns="http://schemas.openxmlformats.org/officeDocument/2006/custom-properties" xmlns:vt="http://schemas.openxmlformats.org/officeDocument/2006/docPropsVTypes"/>
</file>