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Crowdsourced delivery for last-mile distribution: An agent-based modelling and simulation approach | IEEE Conference Publication | IEEE Xplore</w:t>
      </w:r>
      <w:br/>
      <w:hyperlink r:id="rId7" w:history="1">
        <w:r>
          <w:rPr>
            <w:color w:val="2980b9"/>
            <w:u w:val="single"/>
          </w:rPr>
          <w:t xml:space="preserve">https://ieeexplore.ieee.org/abstract/document/8290097</w:t>
        </w:r>
      </w:hyperlink>
    </w:p>
    <w:p>
      <w:pPr>
        <w:pStyle w:val="Heading1"/>
      </w:pPr>
      <w:bookmarkStart w:id="2" w:name="_Toc2"/>
      <w:r>
        <w:t>Article summary:</w:t>
      </w:r>
      <w:bookmarkEnd w:id="2"/>
    </w:p>
    <w:p>
      <w:pPr>
        <w:jc w:val="both"/>
      </w:pPr>
      <w:r>
        <w:rPr/>
        <w:t xml:space="preserve">1. This paper investigates the performance of crowdsourced last-mile delivery with regard to service level and assets utilization.</w:t>
      </w:r>
    </w:p>
    <w:p>
      <w:pPr>
        <w:jc w:val="both"/>
      </w:pPr>
      <w:r>
        <w:rPr/>
        <w:t xml:space="preserve">2. An agent-based simulation model is developed to study two parameters: supply/demand ratio and maximum detour time accepted by crowd couriers.</w:t>
      </w:r>
    </w:p>
    <w:p>
      <w:pPr>
        <w:jc w:val="both"/>
      </w:pPr>
      <w:r>
        <w:rPr/>
        <w:t xml:space="preserve">3. The results show that high supply/demand ratio enables the crowd to achieve high service level with very little time spent on detour, while high levels of maximum detour time accepted by the crowd can increase service level when the supply/demand ratio is comparatively low.</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“Crowdsourced Delivery for Last-Mile Distribution: An Agent-Based Modelling and Simulation Approach” provides an overview of the potential benefits of crowdsourced delivery for last-mile distribution, as well as a detailed analysis of its performance using an agent-based modelling and simulation approach. The article is written in a clear and concise manner, making it easy to understand for readers from different backgrounds.</w:t>
      </w:r>
    </w:p>
    <w:p>
      <w:pPr>
        <w:jc w:val="both"/>
      </w:pPr>
      <w:r>
        <w:rPr/>
        <w:t xml:space="preserve">The authors provide a comprehensive overview of the current state of research on crowdsourced delivery, including its advantages and challenges, as well as a detailed description of their proposed agent-based simulation model. The authors also provide a thorough explanation of their methodology, including the selection of input parameters, simulation scenarios, and KPIs used to evaluate performance.</w:t>
      </w:r>
    </w:p>
    <w:p>
      <w:pPr>
        <w:jc w:val="both"/>
      </w:pPr>
      <w:r>
        <w:rPr/>
        <w:t xml:space="preserve">The article does not appear to be biased or one-sided in its reporting; rather it presents both sides equally and objectively. Furthermore, all claims made are supported by evidence from relevant sources such as studies conducted by other researchers in this field. Additionally, all possible risks associated with crowdsourced delivery are noted throughout the article.</w:t>
      </w:r>
    </w:p>
    <w:p>
      <w:pPr>
        <w:jc w:val="both"/>
      </w:pPr>
      <w:r>
        <w:rPr/>
        <w:t xml:space="preserve">In conclusion, this article appears to be reliable and trustworthy due to its comprehensive coverage of relevant topics related to crowdsourced delivery for last-mile distribution, objective reporting style, supported claims with evidence from relevant sources, and acknowledgement of potential risks associated with this type of delivery system.</w:t>
      </w:r>
    </w:p>
    <w:p>
      <w:pPr>
        <w:pStyle w:val="Heading1"/>
      </w:pPr>
      <w:bookmarkStart w:id="5" w:name="_Toc5"/>
      <w:r>
        <w:t>Topics for further research:</w:t>
      </w:r>
      <w:bookmarkEnd w:id="5"/>
    </w:p>
    <w:p>
      <w:pPr>
        <w:spacing w:after="0"/>
        <w:numPr>
          <w:ilvl w:val="0"/>
          <w:numId w:val="2"/>
        </w:numPr>
      </w:pPr>
      <w:r>
        <w:rPr/>
        <w:t xml:space="preserve">Crowdsourced Delivery Performance Evaluation</w:t>
      </w:r>
    </w:p>
    <w:p>
      <w:pPr>
        <w:spacing w:after="0"/>
        <w:numPr>
          <w:ilvl w:val="0"/>
          <w:numId w:val="2"/>
        </w:numPr>
      </w:pPr>
      <w:r>
        <w:rPr/>
        <w:t xml:space="preserve">Last-Mile Distribution Challenges</w:t>
      </w:r>
    </w:p>
    <w:p>
      <w:pPr>
        <w:spacing w:after="0"/>
        <w:numPr>
          <w:ilvl w:val="0"/>
          <w:numId w:val="2"/>
        </w:numPr>
      </w:pPr>
      <w:r>
        <w:rPr/>
        <w:t xml:space="preserve">Agent-Based Modelling and Simulation</w:t>
      </w:r>
    </w:p>
    <w:p>
      <w:pPr>
        <w:spacing w:after="0"/>
        <w:numPr>
          <w:ilvl w:val="0"/>
          <w:numId w:val="2"/>
        </w:numPr>
      </w:pPr>
      <w:r>
        <w:rPr/>
        <w:t xml:space="preserve">Crowdsourced Delivery Advantages</w:t>
      </w:r>
    </w:p>
    <w:p>
      <w:pPr>
        <w:spacing w:after="0"/>
        <w:numPr>
          <w:ilvl w:val="0"/>
          <w:numId w:val="2"/>
        </w:numPr>
      </w:pPr>
      <w:r>
        <w:rPr/>
        <w:t xml:space="preserve">Last-Mile Delivery Optimization</w:t>
      </w:r>
    </w:p>
    <w:p>
      <w:pPr>
        <w:numPr>
          <w:ilvl w:val="0"/>
          <w:numId w:val="2"/>
        </w:numPr>
      </w:pPr>
      <w:r>
        <w:rPr/>
        <w:t xml:space="preserve">Crowdsourced Delivery Risk Management</w:t>
      </w:r>
    </w:p>
    <w:p>
      <w:pPr>
        <w:pStyle w:val="Heading1"/>
      </w:pPr>
      <w:bookmarkStart w:id="6" w:name="_Toc6"/>
      <w:r>
        <w:t>Report location:</w:t>
      </w:r>
      <w:bookmarkEnd w:id="6"/>
    </w:p>
    <w:p>
      <w:hyperlink r:id="rId8" w:history="1">
        <w:r>
          <w:rPr>
            <w:color w:val="2980b9"/>
            <w:u w:val="single"/>
          </w:rPr>
          <w:t xml:space="preserve">https://www.fullpicture.app/item/1d2636267bc29852f9a88717363879d6</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03C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eeexplore.ieee.org/abstract/document/8290097" TargetMode="External"/><Relationship Id="rId8" Type="http://schemas.openxmlformats.org/officeDocument/2006/relationships/hyperlink" Target="https://www.fullpicture.app/item/1d2636267bc29852f9a88717363879d6"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2023-02-28T00:59:38+01:00</dcterms:created>
  <dcterms:modified xsi:type="dcterms:W3CDTF">2023-02-28T00:59:38+01:00</dcterms:modified>
</cp:coreProperties>
</file>

<file path=docProps/custom.xml><?xml version="1.0" encoding="utf-8"?>
<Properties xmlns="http://schemas.openxmlformats.org/officeDocument/2006/custom-properties" xmlns:vt="http://schemas.openxmlformats.org/officeDocument/2006/docPropsVTypes"/>
</file>