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population exposed to fine particulate pollution by population increase and pollution expansion</w:t>
      </w:r>
      <w:br/>
      <w:hyperlink r:id="rId7" w:history="1">
        <w:r>
          <w:rPr>
            <w:color w:val="2980b9"/>
            <w:u w:val="single"/>
          </w:rPr>
          <w:t xml:space="preserve">https://scholar.cnki.net/zn/Detail/index/GARJ2017/SSJD8E73F5AE5E437D9DB1B8C772BA10B790</w:t>
        </w:r>
      </w:hyperlink>
    </w:p>
    <w:p>
      <w:pPr>
        <w:pStyle w:val="Heading1"/>
      </w:pPr>
      <w:bookmarkStart w:id="2" w:name="_Toc2"/>
      <w:r>
        <w:t>Article summary:</w:t>
      </w:r>
      <w:bookmarkEnd w:id="2"/>
    </w:p>
    <w:p>
      <w:pPr>
        <w:jc w:val="both"/>
      </w:pPr>
      <w:r>
        <w:rPr/>
        <w:t xml:space="preserve">1. Global PM2.5 pollution has increased since 2000, with 11.0 × 106 km2 (8%) of the global terrestrial area exposed to PM2.5 pollution (&gt; 35 μg/m3) in 2010</w:t>
      </w:r>
    </w:p>
    <w:p>
      <w:pPr>
        <w:jc w:val="both"/>
      </w:pPr>
      <w:r>
        <w:rPr/>
        <w:t xml:space="preserve">2. 1.94 billion (30%) people worldwide were exposed to PM2.5 pollution in 2010, with 698 million people having increased vulnerability</w:t>
      </w:r>
    </w:p>
    <w:p>
      <w:pPr>
        <w:jc w:val="both"/>
      </w:pPr>
      <w:r>
        <w:rPr/>
        <w:t xml:space="preserve">3. 25% of the global vulnerability increase was from local population growth, and 75% was due to pollution expansion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at hand and presents data from multiple sources to support its claims. The article also acknowledges potential biases and their sources, such as population growth and migration control, which could affect public exposure to PM2.5 pollution. Furthermore, the article provides detailed information on the spatiotemporal patterns of PM2.5 pollution and quantifies public vulnerability at global, regional, and country scales from 2000 to 2010 following World Health Organization air quality standards. </w:t>
      </w:r>
    </w:p>
    <w:p>
      <w:pPr>
        <w:jc w:val="both"/>
      </w:pPr>
      <w:r>
        <w:rPr/>
        <w:t xml:space="preserve">However, there are some areas where the article could be improved upon. For example, while it does provide an overview of potential risks associated with PM2.5 exposure, it does not explore counterarguments or present both sides equally when discussing solutions for reducing public vulnerability to this type of pollution. Additionally, there is no mention of any promotional content or partiality in the article which could be seen as a potential bias in its reporting on this issue. Finally, while the article does provide quantitative data on public exposure to PM2.5 pollution over time, it does not provide any evidence for its claims or missing points of consideration that could further explain why certain populations are more vulnerable than others when it comes to this type of air pollution exposure.</w:t>
      </w:r>
    </w:p>
    <w:p>
      <w:pPr>
        <w:pStyle w:val="Heading1"/>
      </w:pPr>
      <w:bookmarkStart w:id="5" w:name="_Toc5"/>
      <w:r>
        <w:t>Topics for further research:</w:t>
      </w:r>
      <w:bookmarkEnd w:id="5"/>
    </w:p>
    <w:p>
      <w:pPr>
        <w:spacing w:after="0"/>
        <w:numPr>
          <w:ilvl w:val="0"/>
          <w:numId w:val="2"/>
        </w:numPr>
      </w:pPr>
      <w:r>
        <w:rPr/>
        <w:t xml:space="preserve">PM2.5 pollution solutions</w:t>
      </w:r>
    </w:p>
    <w:p>
      <w:pPr>
        <w:spacing w:after="0"/>
        <w:numPr>
          <w:ilvl w:val="0"/>
          <w:numId w:val="2"/>
        </w:numPr>
      </w:pPr>
      <w:r>
        <w:rPr/>
        <w:t xml:space="preserve">Public health risks of PM2.5 exposure</w:t>
      </w:r>
    </w:p>
    <w:p>
      <w:pPr>
        <w:spacing w:after="0"/>
        <w:numPr>
          <w:ilvl w:val="0"/>
          <w:numId w:val="2"/>
        </w:numPr>
      </w:pPr>
      <w:r>
        <w:rPr/>
        <w:t xml:space="preserve">Environmental impacts of PM2.5 pollution</w:t>
      </w:r>
    </w:p>
    <w:p>
      <w:pPr>
        <w:spacing w:after="0"/>
        <w:numPr>
          <w:ilvl w:val="0"/>
          <w:numId w:val="2"/>
        </w:numPr>
      </w:pPr>
      <w:r>
        <w:rPr/>
        <w:t xml:space="preserve">Global air quality standards</w:t>
      </w:r>
    </w:p>
    <w:p>
      <w:pPr>
        <w:spacing w:after="0"/>
        <w:numPr>
          <w:ilvl w:val="0"/>
          <w:numId w:val="2"/>
        </w:numPr>
      </w:pPr>
      <w:r>
        <w:rPr/>
        <w:t xml:space="preserve">Migration control and PM2.5 pollution</w:t>
      </w:r>
    </w:p>
    <w:p>
      <w:pPr>
        <w:numPr>
          <w:ilvl w:val="0"/>
          <w:numId w:val="2"/>
        </w:numPr>
      </w:pPr>
      <w:r>
        <w:rPr/>
        <w:t xml:space="preserve">Spatiotemporal patterns of PM2.5 pollution</w:t>
      </w:r>
    </w:p>
    <w:p>
      <w:pPr>
        <w:pStyle w:val="Heading1"/>
      </w:pPr>
      <w:bookmarkStart w:id="6" w:name="_Toc6"/>
      <w:r>
        <w:t>Report location:</w:t>
      </w:r>
      <w:bookmarkEnd w:id="6"/>
    </w:p>
    <w:p>
      <w:hyperlink r:id="rId8" w:history="1">
        <w:r>
          <w:rPr>
            <w:color w:val="2980b9"/>
            <w:u w:val="single"/>
          </w:rPr>
          <w:t xml:space="preserve">https://www.fullpicture.app/item/1d4a8fad1d4323a1a85371adce717657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F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17/SSJD8E73F5AE5E437D9DB1B8C772BA10B790" TargetMode="External"/><Relationship Id="rId8" Type="http://schemas.openxmlformats.org/officeDocument/2006/relationships/hyperlink" Target="https://www.fullpicture.app/item/1d4a8fad1d4323a1a85371adce717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2023-03-01T00:23:32+01:00</dcterms:created>
  <dcterms:modified xsi:type="dcterms:W3CDTF">2023-03-01T00:23:32+01:00</dcterms:modified>
</cp:coreProperties>
</file>

<file path=docProps/custom.xml><?xml version="1.0" encoding="utf-8"?>
<Properties xmlns="http://schemas.openxmlformats.org/officeDocument/2006/custom-properties" xmlns:vt="http://schemas.openxmlformats.org/officeDocument/2006/docPropsVTypes"/>
</file>