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Isothermal diagrams of the Li2O–MnO–MnO2 system</w:t>
      </w:r>
      <w:br/>
      <w:hyperlink r:id="rId7" w:history="1">
        <w:r>
          <w:rPr>
            <w:color w:val="2980b9"/>
            <w:u w:val="single"/>
          </w:rPr>
          <w:t xml:space="preserve">https://www.researchgate.net/publication/285746109_Isothermal_diagrams_of_the_Li2O-MnO-MnO2_system</w:t>
        </w:r>
      </w:hyperlink>
    </w:p>
    <w:p>
      <w:pPr>
        <w:pStyle w:val="Heading1"/>
      </w:pPr>
      <w:bookmarkStart w:id="2" w:name="_Toc2"/>
      <w:r>
        <w:t>Article summary:</w:t>
      </w:r>
      <w:bookmarkEnd w:id="2"/>
    </w:p>
    <w:p>
      <w:pPr>
        <w:jc w:val="both"/>
      </w:pPr>
      <w:r>
        <w:rPr/>
        <w:t xml:space="preserve">1. 构建了 Li2O-MnO-MnO2 体系的等温图，能够描述稳定三元相变化。</w:t>
      </w:r>
    </w:p>
    <w:p>
      <w:pPr>
        <w:jc w:val="both"/>
      </w:pPr>
      <w:r>
        <w:rPr/>
        <w:t xml:space="preserve">2. 合成了多种非化学计量比的尖晶石和固溶体材料，并给出了它们的相组成。</w:t>
      </w:r>
    </w:p>
    <w:p>
      <w:pPr>
        <w:jc w:val="both"/>
      </w:pPr>
      <w:r>
        <w:rPr/>
        <w:t xml:space="preserve">3. 研究结果为制备紧凑型锂离子电池提供了基础数据。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主要涉及到实验数据和结果的呈现，因此不存在明显的偏见或宣传内容。然而，在文章中可能存在一些缺失的考虑点或未探索的反驳，例如作者并未对Li-Mn-O系统中的亚稳态相进行详细讨论，也没有探讨电化学插层或去插层过程中固溶体形成或生长的情况。此外，文章中提出了一些结论和主张，但并未提供足够的证据来支持这些主张。总之，虽然本文是一篇科学研究论文，但仍存在一些可以改进和完善的地方。</w:t>
      </w:r>
    </w:p>
    <w:p>
      <w:pPr>
        <w:pStyle w:val="Heading1"/>
      </w:pPr>
      <w:bookmarkStart w:id="5" w:name="_Toc5"/>
      <w:r>
        <w:t>Topics for further research:</w:t>
      </w:r>
      <w:bookmarkEnd w:id="5"/>
    </w:p>
    <w:p>
      <w:pPr>
        <w:spacing w:after="0"/>
        <w:numPr>
          <w:ilvl w:val="0"/>
          <w:numId w:val="2"/>
        </w:numPr>
      </w:pPr>
      <w:r>
        <w:rPr/>
        <w:t xml:space="preserve">Li-Mn-O系统中的亚稳态相
</w:t>
      </w:r>
    </w:p>
    <w:p>
      <w:pPr>
        <w:spacing w:after="0"/>
        <w:numPr>
          <w:ilvl w:val="0"/>
          <w:numId w:val="2"/>
        </w:numPr>
      </w:pPr>
      <w:r>
        <w:rPr/>
        <w:t xml:space="preserve">电化学插层或去插层过程中固溶体形成或生长
</w:t>
      </w:r>
    </w:p>
    <w:p>
      <w:pPr>
        <w:spacing w:after="0"/>
        <w:numPr>
          <w:ilvl w:val="0"/>
          <w:numId w:val="2"/>
        </w:numPr>
      </w:pPr>
      <w:r>
        <w:rPr/>
        <w:t xml:space="preserve">结论和主张的证据
</w:t>
      </w:r>
    </w:p>
    <w:p>
      <w:pPr>
        <w:spacing w:after="0"/>
        <w:numPr>
          <w:ilvl w:val="0"/>
          <w:numId w:val="2"/>
        </w:numPr>
      </w:pPr>
      <w:r>
        <w:rPr/>
        <w:t xml:space="preserve">实验数据和结果的完整性
</w:t>
      </w:r>
    </w:p>
    <w:p>
      <w:pPr>
        <w:spacing w:after="0"/>
        <w:numPr>
          <w:ilvl w:val="0"/>
          <w:numId w:val="2"/>
        </w:numPr>
      </w:pPr>
      <w:r>
        <w:rPr/>
        <w:t xml:space="preserve">实验方法和参数的详细描述
</w:t>
      </w:r>
    </w:p>
    <w:p>
      <w:pPr>
        <w:numPr>
          <w:ilvl w:val="0"/>
          <w:numId w:val="2"/>
        </w:numPr>
      </w:pPr>
      <w:r>
        <w:rPr/>
        <w:t xml:space="preserve">文献综述和对比分析</w:t>
      </w:r>
    </w:p>
    <w:p>
      <w:pPr>
        <w:pStyle w:val="Heading1"/>
      </w:pPr>
      <w:bookmarkStart w:id="6" w:name="_Toc6"/>
      <w:r>
        <w:t>Report location:</w:t>
      </w:r>
      <w:bookmarkEnd w:id="6"/>
    </w:p>
    <w:p>
      <w:hyperlink r:id="rId8" w:history="1">
        <w:r>
          <w:rPr>
            <w:color w:val="2980b9"/>
            <w:u w:val="single"/>
          </w:rPr>
          <w:t xml:space="preserve">https://www.fullpicture.app/item/1d6a3a3b4fe1a78033c780e80667f73b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6F1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85746109_Isothermal_diagrams_of_the_Li2O-MnO-MnO2_system" TargetMode="External"/><Relationship Id="rId8" Type="http://schemas.openxmlformats.org/officeDocument/2006/relationships/hyperlink" Target="https://www.fullpicture.app/item/1d6a3a3b4fe1a78033c780e80667f7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2024-01-09T20:00:50+01:00</dcterms:created>
  <dcterms:modified xsi:type="dcterms:W3CDTF">2024-01-09T20:00:50+01:00</dcterms:modified>
</cp:coreProperties>
</file>

<file path=docProps/custom.xml><?xml version="1.0" encoding="utf-8"?>
<Properties xmlns="http://schemas.openxmlformats.org/officeDocument/2006/custom-properties" xmlns:vt="http://schemas.openxmlformats.org/officeDocument/2006/docPropsVTypes"/>
</file>