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Zinc Containing Small‐Pore Zeolites for Capture of Low Concentration Carbon Dioxide - Fu - 2022 - Angewandte Chemie International Edition - Wiley Online Library</w:t>
      </w:r>
      <w:br/>
      <w:hyperlink r:id="rId7" w:history="1">
        <w:r>
          <w:rPr>
            <w:color w:val="2980b9"/>
            <w:u w:val="single"/>
          </w:rPr>
          <w:t xml:space="preserve">https://onlinelibrary.wiley.com/doi/abs/10.1002/anie.202112916</w:t>
        </w:r>
      </w:hyperlink>
    </w:p>
    <w:p>
      <w:pPr>
        <w:pStyle w:val="Heading1"/>
      </w:pPr>
      <w:bookmarkStart w:id="2" w:name="_Toc2"/>
      <w:r>
        <w:t>Article summary:</w:t>
      </w:r>
      <w:bookmarkEnd w:id="2"/>
    </w:p>
    <w:p>
      <w:pPr>
        <w:jc w:val="both"/>
      </w:pPr>
      <w:r>
        <w:rPr/>
        <w:t xml:space="preserve">1. Zinc-containing CHA-type zeolites have a high capacity for capturing low concentration carbon dioxide (CO2).</w:t>
      </w:r>
    </w:p>
    <w:p>
      <w:pPr>
        <w:jc w:val="both"/>
      </w:pPr>
      <w:r>
        <w:rPr/>
        <w:t xml:space="preserve">2. The state and location of zinc ions in the CHA cage play a crucial role in the adsorption performance.</w:t>
      </w:r>
    </w:p>
    <w:p>
      <w:pPr>
        <w:jc w:val="both"/>
      </w:pPr>
      <w:r>
        <w:rPr/>
        <w:t xml:space="preserve">3. Zeolites with double six-membered rings (D6MRs) show enhanced CO2 uptake when zinc is exchanged, making them promising candidates for capturing low concentration CO2.</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对于上述文章的批判性分析，以下是一些潜在的偏见及其来源、片面报道、无根据的主张、缺失的考虑点、所提出主张的缺失证据、未探索的反驳、宣传内容和偏袒等问题：</w:t>
      </w:r>
    </w:p>
    <w:p>
      <w:pPr>
        <w:jc w:val="both"/>
      </w:pPr>
      <w:r>
        <w:rPr/>
        <w:t xml:space="preserve"/>
      </w:r>
    </w:p>
    <w:p>
      <w:pPr>
        <w:jc w:val="both"/>
      </w:pPr>
      <w:r>
        <w:rPr/>
        <w:t xml:space="preserve">1. 偏见来源：文章中提到M.E. Davis是Carbon Capture, Inc.的顾问，并且与D. Fu一起申请了与该研究相关的专利。这可能引发对作者在研究结果中存在商业利益冲突的担忧，可能导致对结果进行过度宣传或有选择性地呈现数据。</w:t>
      </w:r>
    </w:p>
    <w:p>
      <w:pPr>
        <w:jc w:val="both"/>
      </w:pPr>
      <w:r>
        <w:rPr/>
        <w:t xml:space="preserve"/>
      </w:r>
    </w:p>
    <w:p>
      <w:pPr>
        <w:jc w:val="both"/>
      </w:pPr>
      <w:r>
        <w:rPr/>
        <w:t xml:space="preserve">2. 片面报道：文章没有提及任何可能存在的负面影响或风险。例如，它没有讨论使用锌含量较高的小孔沸石材料是否会导致其他环境或健康问题。</w:t>
      </w:r>
    </w:p>
    <w:p>
      <w:pPr>
        <w:jc w:val="both"/>
      </w:pPr>
      <w:r>
        <w:rPr/>
        <w:t xml:space="preserve"/>
      </w:r>
    </w:p>
    <w:p>
      <w:pPr>
        <w:jc w:val="both"/>
      </w:pPr>
      <w:r>
        <w:rPr/>
        <w:t xml:space="preserve">3. 无根据的主张：文章声称锌离子在CH型沸石中具有高吸附能力，但没有提供足够的实验证据来支持这一主张。缺乏详细描述实验方法和结果以及数据分析。</w:t>
      </w:r>
    </w:p>
    <w:p>
      <w:pPr>
        <w:jc w:val="both"/>
      </w:pPr>
      <w:r>
        <w:rPr/>
        <w:t xml:space="preserve"/>
      </w:r>
    </w:p>
    <w:p>
      <w:pPr>
        <w:jc w:val="both"/>
      </w:pPr>
      <w:r>
        <w:rPr/>
        <w:t xml:space="preserve">4. 缺失考虑点：文章没有讨论其他可能影响CO2捕获效率和成本效益性能因素，如材料制备成本、稳定性、再生能力等。这些因素对于实际应用的可行性和可持续性至关重要。</w:t>
      </w:r>
    </w:p>
    <w:p>
      <w:pPr>
        <w:jc w:val="both"/>
      </w:pPr>
      <w:r>
        <w:rPr/>
        <w:t xml:space="preserve"/>
      </w:r>
    </w:p>
    <w:p>
      <w:pPr>
        <w:jc w:val="both"/>
      </w:pPr>
      <w:r>
        <w:rPr/>
        <w:t xml:space="preserve">5. 缺失证据：文章没有提供与其他CO2捕获技术进行比较的数据或结果，以证明锌含量小孔沸石是更有效的选择。缺乏与其他材料或方法进行对比的实验数据。</w:t>
      </w:r>
    </w:p>
    <w:p>
      <w:pPr>
        <w:jc w:val="both"/>
      </w:pPr>
      <w:r>
        <w:rPr/>
        <w:t xml:space="preserve"/>
      </w:r>
    </w:p>
    <w:p>
      <w:pPr>
        <w:jc w:val="both"/>
      </w:pPr>
      <w:r>
        <w:rPr/>
        <w:t xml:space="preserve">6. 未探索的反驳：文章没有讨论可能存在的反驳观点或争议，并没有提供对这些观点进行回应或解释的机会。</w:t>
      </w:r>
    </w:p>
    <w:p>
      <w:pPr>
        <w:jc w:val="both"/>
      </w:pPr>
      <w:r>
        <w:rPr/>
        <w:t xml:space="preserve"/>
      </w:r>
    </w:p>
    <w:p>
      <w:pPr>
        <w:jc w:val="both"/>
      </w:pPr>
      <w:r>
        <w:rPr/>
        <w:t xml:space="preserve">7. 宣传内容和偏袒：文章中提到了专利申请和作者与Carbon Capture, Inc.的关系，这可能暗示着作者有商业利益，并且可能导致对结果进行过度宣传或有选择性地呈现数据。</w:t>
      </w:r>
    </w:p>
    <w:p>
      <w:pPr>
        <w:jc w:val="both"/>
      </w:pPr>
      <w:r>
        <w:rPr/>
        <w:t xml:space="preserve"/>
      </w:r>
    </w:p>
    <w:p>
      <w:pPr>
        <w:jc w:val="both"/>
      </w:pPr>
      <w:r>
        <w:rPr/>
        <w:t xml:space="preserve">8. 平等呈现双方：文章没有平等地呈现其他CO2捕获技术或材料的优势和劣势，而是将焦点放在了锌含量小孔沸石上，给读者一种单一解决方案的印象。</w:t>
      </w:r>
    </w:p>
    <w:p>
      <w:pPr>
        <w:jc w:val="both"/>
      </w:pPr>
      <w:r>
        <w:rPr/>
        <w:t xml:space="preserve"/>
      </w:r>
    </w:p>
    <w:p>
      <w:pPr>
        <w:jc w:val="both"/>
      </w:pPr>
      <w:r>
        <w:rPr/>
        <w:t xml:space="preserve">总体而言，上述文章存在潜在偏见、片面报道、无根据的主张、缺失考虑点、所提出主张缺乏证据、未探索反驳观点、宣传内容和偏袒等问题。为了更全面客观地评估该研究的可靠性和实际应用前景，需要更多的实验证据、对比研究和对潜在风险的考虑。</w:t>
      </w:r>
    </w:p>
    <w:p>
      <w:pPr>
        <w:pStyle w:val="Heading1"/>
      </w:pPr>
      <w:bookmarkStart w:id="5" w:name="_Toc5"/>
      <w:r>
        <w:t>Topics for further research:</w:t>
      </w:r>
      <w:bookmarkEnd w:id="5"/>
    </w:p>
    <w:p>
      <w:pPr>
        <w:spacing w:after="0"/>
        <w:numPr>
          <w:ilvl w:val="0"/>
          <w:numId w:val="2"/>
        </w:numPr>
      </w:pPr>
      <w:r>
        <w:rPr/>
        <w:t xml:space="preserve">M.E. Davis的商业利益冲突
</w:t>
      </w:r>
    </w:p>
    <w:p>
      <w:pPr>
        <w:spacing w:after="0"/>
        <w:numPr>
          <w:ilvl w:val="0"/>
          <w:numId w:val="2"/>
        </w:numPr>
      </w:pPr>
      <w:r>
        <w:rPr/>
        <w:t xml:space="preserve">锌含量较高的小孔沸石可能存在的负面影响或风险
</w:t>
      </w:r>
    </w:p>
    <w:p>
      <w:pPr>
        <w:spacing w:after="0"/>
        <w:numPr>
          <w:ilvl w:val="0"/>
          <w:numId w:val="2"/>
        </w:numPr>
      </w:pPr>
      <w:r>
        <w:rPr/>
        <w:t xml:space="preserve">锌离子在CH型沸石中具有高吸附能力的实验证据不足
</w:t>
      </w:r>
    </w:p>
    <w:p>
      <w:pPr>
        <w:spacing w:after="0"/>
        <w:numPr>
          <w:ilvl w:val="0"/>
          <w:numId w:val="2"/>
        </w:numPr>
      </w:pPr>
      <w:r>
        <w:rPr/>
        <w:t xml:space="preserve">其他影响CO2捕获效率和成本效益性能因素的考虑点
</w:t>
      </w:r>
    </w:p>
    <w:p>
      <w:pPr>
        <w:spacing w:after="0"/>
        <w:numPr>
          <w:ilvl w:val="0"/>
          <w:numId w:val="2"/>
        </w:numPr>
      </w:pPr>
      <w:r>
        <w:rPr/>
        <w:t xml:space="preserve">缺乏与其他CO2捕获技术进行比较的数据或结果
</w:t>
      </w:r>
    </w:p>
    <w:p>
      <w:pPr>
        <w:numPr>
          <w:ilvl w:val="0"/>
          <w:numId w:val="2"/>
        </w:numPr>
      </w:pPr>
      <w:r>
        <w:rPr/>
        <w:t xml:space="preserve">未探索的反驳观点或争议</w:t>
      </w:r>
    </w:p>
    <w:p>
      <w:pPr>
        <w:pStyle w:val="Heading1"/>
      </w:pPr>
      <w:bookmarkStart w:id="6" w:name="_Toc6"/>
      <w:r>
        <w:t>Report location:</w:t>
      </w:r>
      <w:bookmarkEnd w:id="6"/>
    </w:p>
    <w:p>
      <w:hyperlink r:id="rId8" w:history="1">
        <w:r>
          <w:rPr>
            <w:color w:val="2980b9"/>
            <w:u w:val="single"/>
          </w:rPr>
          <w:t xml:space="preserve">https://www.fullpicture.app/item/1d7d863b8390c73dae4e14c6ef058fc5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EC9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nie.202112916" TargetMode="External"/><Relationship Id="rId8" Type="http://schemas.openxmlformats.org/officeDocument/2006/relationships/hyperlink" Target="https://www.fullpicture.app/item/1d7d863b8390c73dae4e14c6ef058f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2023-12-21T02:44:57+01:00</dcterms:created>
  <dcterms:modified xsi:type="dcterms:W3CDTF">2023-12-21T02:44:57+01:00</dcterms:modified>
</cp:coreProperties>
</file>

<file path=docProps/custom.xml><?xml version="1.0" encoding="utf-8"?>
<Properties xmlns="http://schemas.openxmlformats.org/officeDocument/2006/custom-properties" xmlns:vt="http://schemas.openxmlformats.org/officeDocument/2006/docPropsVTypes"/>
</file>