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Ukraine-Krieg im Liveticker: +++ 08:14 Israelischer Minister erreicht Kiew - das erste Mal seit Kriegsbeginn +++ - n-tv.de</w:t>
      </w:r>
      <w:br/>
      <w:hyperlink r:id="rId7" w:history="1">
        <w:r>
          <w:rPr>
            <w:color w:val="2980b9"/>
            <w:u w:val="single"/>
          </w:rPr>
          <w:t xml:space="preserve">https://www.n-tv.de/politik/08-14-Israelischer-Minister-erreicht-Kiew-das-erste-Mal-seit-Kriegsbeginn--article23143824.html</w:t>
        </w:r>
      </w:hyperlink>
    </w:p>
    <w:p>
      <w:pPr>
        <w:pStyle w:val="Heading1"/>
      </w:pPr>
      <w:bookmarkStart w:id="2" w:name="_Toc2"/>
      <w:r>
        <w:t>Article summary:</w:t>
      </w:r>
      <w:bookmarkEnd w:id="2"/>
    </w:p>
    <w:p>
      <w:pPr>
        <w:jc w:val="both"/>
      </w:pPr>
      <w:r>
        <w:rPr/>
        <w:t xml:space="preserve">1. Israeli Foreign Minister Eli Cohen has arrived in Kiev, Ukraine for the first time since the start of the war.</w:t>
      </w:r>
    </w:p>
    <w:p>
      <w:pPr>
        <w:jc w:val="both"/>
      </w:pPr>
      <w:r>
        <w:rPr/>
        <w:t xml:space="preserve">2. According to the European Bank for Reconstruction and Development, some regions have benefited economically from Russian aggression against Ukraine and western sanctions against Russia.</w:t>
      </w:r>
    </w:p>
    <w:p>
      <w:pPr>
        <w:jc w:val="both"/>
      </w:pPr>
      <w:r>
        <w:rPr/>
        <w:t xml:space="preserve">3. Russian hackers have claimed responsibility for attacking IT infrastructure in Germany, including Lufthansa, and Russia is demanding evidence from the US that it was not behind the destruction of Nord Stream gas pipelines in September.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a comprehensive overview of recent events related to the conflict between Russia and Ukraine. The article includes multiple sources such as Twitter posts, statements from British Defense Minister Wallace, reports from the European Bank for Reconstruction and Development (EBRD), and Telegram messages from Russian hackers. Furthermore, it provides a balanced view of both sides by presenting both positive developments (e.g., Israel providing humanitarian aid to Ukraine) as well as negative ones (e.g., Russian aggression). </w:t>
      </w:r>
    </w:p>
    <w:p>
      <w:pPr>
        <w:jc w:val="both"/>
      </w:pPr>
      <w:r>
        <w:rPr/>
        <w:t xml:space="preserve">The article does not appear to be biased or one-sided in its reporting; however, there are some potential issues with its trustworthiness and reliability. For example, while it cites multiple sources for its claims, some of these sources may be unreliable or untrustworthy (e.g., Telegram messages from Russian hackers). Additionally, some claims made in the article are unsupported by evidence or missing points of consideration (e.g., no evidence is provided to support the claim that “Volkswirtschaften in Zentralasien und im Kaukasus haben vom Zwischenhandel nach Russland sowie von Kapitalzuflüssen und gebildeten Migranten aus Russland profitiert”). Finally, there is no exploration of counterarguments or alternative perspectives on any of the topics discussed in this article; thus readers may not get a full picture of all sides of this complex issue.</w:t>
      </w:r>
    </w:p>
    <w:p>
      <w:pPr>
        <w:pStyle w:val="Heading1"/>
      </w:pPr>
      <w:bookmarkStart w:id="5" w:name="_Toc5"/>
      <w:r>
        <w:t>Topics for further research:</w:t>
      </w:r>
      <w:bookmarkEnd w:id="5"/>
    </w:p>
    <w:p>
      <w:pPr>
        <w:spacing w:after="0"/>
        <w:numPr>
          <w:ilvl w:val="0"/>
          <w:numId w:val="2"/>
        </w:numPr>
      </w:pPr>
      <w:r>
        <w:rPr/>
        <w:t xml:space="preserve">Russia-Ukraine conflict</w:t>
      </w:r>
    </w:p>
    <w:p>
      <w:pPr>
        <w:spacing w:after="0"/>
        <w:numPr>
          <w:ilvl w:val="0"/>
          <w:numId w:val="2"/>
        </w:numPr>
      </w:pPr>
      <w:r>
        <w:rPr/>
        <w:t xml:space="preserve">Impact of Russia-Ukraine conflict on Central Asia and Caucasus</w:t>
      </w:r>
    </w:p>
    <w:p>
      <w:pPr>
        <w:spacing w:after="0"/>
        <w:numPr>
          <w:ilvl w:val="0"/>
          <w:numId w:val="2"/>
        </w:numPr>
      </w:pPr>
      <w:r>
        <w:rPr/>
        <w:t xml:space="preserve">Humanitarian aid to Ukraine</w:t>
      </w:r>
    </w:p>
    <w:p>
      <w:pPr>
        <w:spacing w:after="0"/>
        <w:numPr>
          <w:ilvl w:val="0"/>
          <w:numId w:val="2"/>
        </w:numPr>
      </w:pPr>
      <w:r>
        <w:rPr/>
        <w:t xml:space="preserve">Russian aggression in Ukraine</w:t>
      </w:r>
    </w:p>
    <w:p>
      <w:pPr>
        <w:spacing w:after="0"/>
        <w:numPr>
          <w:ilvl w:val="0"/>
          <w:numId w:val="2"/>
        </w:numPr>
      </w:pPr>
      <w:r>
        <w:rPr/>
        <w:t xml:space="preserve">Economic implications of Russia-Ukraine conflict</w:t>
      </w:r>
    </w:p>
    <w:p>
      <w:pPr>
        <w:numPr>
          <w:ilvl w:val="0"/>
          <w:numId w:val="2"/>
        </w:numPr>
      </w:pPr>
      <w:r>
        <w:rPr/>
        <w:t xml:space="preserve">Counterarguments to Russia-Ukraine conflict</w:t>
      </w:r>
    </w:p>
    <w:p>
      <w:pPr>
        <w:pStyle w:val="Heading1"/>
      </w:pPr>
      <w:bookmarkStart w:id="6" w:name="_Toc6"/>
      <w:r>
        <w:t>Report location:</w:t>
      </w:r>
      <w:bookmarkEnd w:id="6"/>
    </w:p>
    <w:p>
      <w:hyperlink r:id="rId8" w:history="1">
        <w:r>
          <w:rPr>
            <w:color w:val="2980b9"/>
            <w:u w:val="single"/>
          </w:rPr>
          <w:t xml:space="preserve">https://www.fullpicture.app/item/1d8a5605f7070b358f7f3f8c64d47ec9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7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politik/08-14-Israelischer-Minister-erreicht-Kiew-das-erste-Mal-seit-Kriegsbeginn--article23143824.html" TargetMode="External"/><Relationship Id="rId8" Type="http://schemas.openxmlformats.org/officeDocument/2006/relationships/hyperlink" Target="https://www.fullpicture.app/item/1d8a5605f7070b358f7f3f8c64d47e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2023-02-24T15:04:24+01:00</dcterms:created>
  <dcterms:modified xsi:type="dcterms:W3CDTF">2023-02-24T15:04:24+01:00</dcterms:modified>
</cp:coreProperties>
</file>

<file path=docProps/custom.xml><?xml version="1.0" encoding="utf-8"?>
<Properties xmlns="http://schemas.openxmlformats.org/officeDocument/2006/custom-properties" xmlns:vt="http://schemas.openxmlformats.org/officeDocument/2006/docPropsVTypes"/>
</file>