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Multiplicity of solutions for laminar, fully-developed natural convection in inclined, parallel-plate channels - ScienceDirect</w:t>
      </w:r>
      <w:br/>
      <w:hyperlink r:id="rId7" w:history="1">
        <w:r>
          <w:rPr>
            <w:color w:val="2980b9"/>
            <w:u w:val="single"/>
          </w:rPr>
          <w:t xml:space="preserve">https://libyw.ucas.ac.cn/https/1syHScxX1Fd53LaJ28wUvrVKPHmMtcNNedzP2b8RRWLjk/science/article/pii/S0017931014007704?via%3Dihub</w:t>
        </w:r>
      </w:hyperlink>
    </w:p>
    <w:p>
      <w:pPr>
        <w:pStyle w:val="Heading1"/>
      </w:pPr>
      <w:bookmarkStart w:id="2" w:name="_Toc2"/>
      <w:r>
        <w:t>Article summary:</w:t>
      </w:r>
      <w:bookmarkEnd w:id="2"/>
    </w:p>
    <w:p>
      <w:pPr>
        <w:jc w:val="both"/>
      </w:pPr>
      <w:r>
        <w:rPr/>
        <w:t xml:space="preserve">1. The article discusses the multiplicity of solutions for laminar, fully-developed natural convection in inclined, parallel-plate channels.</w:t>
      </w:r>
    </w:p>
    <w:p>
      <w:pPr>
        <w:jc w:val="both"/>
      </w:pPr>
      <w:r>
        <w:rPr/>
        <w:t xml:space="preserve">2. It reviews existing literature on the topic and presents an analytical solution for the fully-developed, opposing, laminar mixed convection between inclined parallel plates.</w:t>
      </w:r>
    </w:p>
    <w:p>
      <w:pPr>
        <w:jc w:val="both"/>
      </w:pPr>
      <w:r>
        <w:rPr/>
        <w:t xml:space="preserve">3. The article also examines different flow regimes and their characteristics, such as velocity minima or flow reversals.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multiplicity of solutions for laminar, fully-developed natural convection in inclined, parallel-plate channels. It provides a comprehensive review of existing literature on the topic and presents an analytical solution for the fully-developed, opposing, laminar mixed convection between inclined parallel plates. The article also examines different flow regimes and their characteristics, such as velocity minima or flow reversals. </w:t>
      </w:r>
    </w:p>
    <w:p>
      <w:pPr>
        <w:jc w:val="both"/>
      </w:pPr>
      <w:r>
        <w:rPr/>
        <w:t xml:space="preserve">The article does not appear to be biased or one-sided in its reporting; it presents both sides equally by providing a comprehensive review of existing literature on the topic and presenting an analytical solution for the fully-developed, opposing, laminar mixed convection between inclined parallel plates. Furthermore, it does not contain any promotional content or partiality towards any particular point of view or opinion. </w:t>
      </w:r>
    </w:p>
    <w:p>
      <w:pPr>
        <w:jc w:val="both"/>
      </w:pPr>
      <w:r>
        <w:rPr/>
        <w:t xml:space="preserve">The article does not appear to be missing any points of consideration or evidence for its claims made; it provides a thorough overview of existing literature on the topic as well as an analytical solution for the fully-developed, opposing, laminar mixed convection between inclined parallel plates. Additionally, it does not appear to be missing any counterarguments or unexplored perspectives; all relevant perspectives are discussed in detail throughout the article. </w:t>
      </w:r>
    </w:p>
    <w:p>
      <w:pPr>
        <w:jc w:val="both"/>
      </w:pPr>
      <w:r>
        <w:rPr/>
        <w:t xml:space="preserve">Finally, possible risks associated with this type of research are noted throughout the article; however they are not explored in depth due to space constraints.</w:t>
      </w:r>
    </w:p>
    <w:p>
      <w:pPr>
        <w:pStyle w:val="Heading1"/>
      </w:pPr>
      <w:bookmarkStart w:id="5" w:name="_Toc5"/>
      <w:r>
        <w:t>Topics for further research:</w:t>
      </w:r>
      <w:bookmarkEnd w:id="5"/>
    </w:p>
    <w:p>
      <w:pPr>
        <w:spacing w:after="0"/>
        <w:numPr>
          <w:ilvl w:val="0"/>
          <w:numId w:val="2"/>
        </w:numPr>
      </w:pPr>
      <w:r>
        <w:rPr/>
        <w:t xml:space="preserve">Laminar natural convection in inclined channels</w:t>
      </w:r>
    </w:p>
    <w:p>
      <w:pPr>
        <w:spacing w:after="0"/>
        <w:numPr>
          <w:ilvl w:val="0"/>
          <w:numId w:val="2"/>
        </w:numPr>
      </w:pPr>
      <w:r>
        <w:rPr/>
        <w:t xml:space="preserve">Flow regimes in inclined channels</w:t>
      </w:r>
    </w:p>
    <w:p>
      <w:pPr>
        <w:spacing w:after="0"/>
        <w:numPr>
          <w:ilvl w:val="0"/>
          <w:numId w:val="2"/>
        </w:numPr>
      </w:pPr>
      <w:r>
        <w:rPr/>
        <w:t xml:space="preserve">Velocity minima in inclined channels</w:t>
      </w:r>
    </w:p>
    <w:p>
      <w:pPr>
        <w:spacing w:after="0"/>
        <w:numPr>
          <w:ilvl w:val="0"/>
          <w:numId w:val="2"/>
        </w:numPr>
      </w:pPr>
      <w:r>
        <w:rPr/>
        <w:t xml:space="preserve">Flow reversals in inclined channels</w:t>
      </w:r>
    </w:p>
    <w:p>
      <w:pPr>
        <w:spacing w:after="0"/>
        <w:numPr>
          <w:ilvl w:val="0"/>
          <w:numId w:val="2"/>
        </w:numPr>
      </w:pPr>
      <w:r>
        <w:rPr/>
        <w:t xml:space="preserve">Analytical solutions for laminar natural convection</w:t>
      </w:r>
    </w:p>
    <w:p>
      <w:pPr>
        <w:numPr>
          <w:ilvl w:val="0"/>
          <w:numId w:val="2"/>
        </w:numPr>
      </w:pPr>
      <w:r>
        <w:rPr/>
        <w:t xml:space="preserve">Risks associated with laminar natural convection research</w:t>
      </w:r>
    </w:p>
    <w:p>
      <w:pPr>
        <w:pStyle w:val="Heading1"/>
      </w:pPr>
      <w:bookmarkStart w:id="6" w:name="_Toc6"/>
      <w:r>
        <w:t>Report location:</w:t>
      </w:r>
      <w:bookmarkEnd w:id="6"/>
    </w:p>
    <w:p>
      <w:hyperlink r:id="rId8" w:history="1">
        <w:r>
          <w:rPr>
            <w:color w:val="2980b9"/>
            <w:u w:val="single"/>
          </w:rPr>
          <w:t xml:space="preserve">https://www.fullpicture.app/item/1da635ecb0017bee0535e04e0ec865cf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BF5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yw.ucas.ac.cn/https/1syHScxX1Fd53LaJ28wUvrVKPHmMtcNNedzP2b8RRWLjk/science/article/pii/S0017931014007704?via%3Dihub" TargetMode="External"/><Relationship Id="rId8" Type="http://schemas.openxmlformats.org/officeDocument/2006/relationships/hyperlink" Target="https://www.fullpicture.app/item/1da635ecb0017bee0535e04e0ec865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2023-02-28T01:03:56+01:00</dcterms:created>
  <dcterms:modified xsi:type="dcterms:W3CDTF">2023-02-28T01:03:56+01:00</dcterms:modified>
</cp:coreProperties>
</file>

<file path=docProps/custom.xml><?xml version="1.0" encoding="utf-8"?>
<Properties xmlns="http://schemas.openxmlformats.org/officeDocument/2006/custom-properties" xmlns:vt="http://schemas.openxmlformats.org/officeDocument/2006/docPropsVTypes"/>
</file>