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Asante Case Study</w:t>
      </w:r>
      <w:br/>
      <w:hyperlink r:id="rId7" w:history="1">
        <w:r>
          <w:rPr>
            <w:color w:val="2980b9"/>
            <w:u w:val="single"/>
          </w:rPr>
          <w:t xml:space="preserve">https://www.continuant.com/success-stories/asante-health-system</w:t>
        </w:r>
      </w:hyperlink>
    </w:p>
    <w:p>
      <w:pPr>
        <w:pStyle w:val="Heading1"/>
      </w:pPr>
      <w:bookmarkStart w:id="2" w:name="_Toc2"/>
      <w:r>
        <w:t>Article summary:</w:t>
      </w:r>
      <w:bookmarkEnd w:id="2"/>
    </w:p>
    <w:p>
      <w:pPr>
        <w:jc w:val="both"/>
      </w:pPr>
      <w:r>
        <w:rPr/>
        <w:t xml:space="preserve">1. Asante is a medical provider in Oregon with three main locations and several other partners. </w:t>
      </w:r>
    </w:p>
    <w:p>
      <w:pPr>
        <w:jc w:val="both"/>
      </w:pPr>
      <w:r>
        <w:rPr/>
        <w:t xml:space="preserve">2. It was time to refresh their legacy phone systems from Siemens, Avaya, and Cisco. </w:t>
      </w:r>
    </w:p>
    <w:p>
      <w:pPr>
        <w:jc w:val="both"/>
      </w:pPr>
      <w:r>
        <w:rPr/>
        <w:t xml:space="preserve">3. Continuant was hired to help migrate the Ashland hospital using Avaya to the new Cisco infrastructure.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Asante's medical services and its need to upgrade its phone systems. The article does not appear to be biased or one-sided, as it presents both sides of the story - Asante's need for an upgrade and Continuant's role in helping them achieve this goal. However, there are some missing points of consideration that could have been explored further, such as the potential risks associated with migrating from one system to another, or how long the process will take. Additionally, there is no evidence provided for any of the claims made in the article, which could make it difficult for readers to trust its accuracy. Furthermore, there is no mention of any counterarguments or alternative solutions that could have been explored by Asante before deciding on Continuant's services. Finally, there is no indication that both sides were equally or that all possible risks were noted before making a decision.</w:t>
      </w:r>
    </w:p>
    <w:p>
      <w:pPr>
        <w:pStyle w:val="Heading1"/>
      </w:pPr>
      <w:bookmarkStart w:id="5" w:name="_Toc5"/>
      <w:r>
        <w:t>Topics for further research:</w:t>
      </w:r>
      <w:bookmarkEnd w:id="5"/>
    </w:p>
    <w:p>
      <w:pPr>
        <w:spacing w:after="0"/>
        <w:numPr>
          <w:ilvl w:val="0"/>
          <w:numId w:val="2"/>
        </w:numPr>
      </w:pPr>
      <w:r>
        <w:rPr/>
        <w:t xml:space="preserve">Risks associated with migrating phone systems</w:t>
      </w:r>
    </w:p>
    <w:p>
      <w:pPr>
        <w:spacing w:after="0"/>
        <w:numPr>
          <w:ilvl w:val="0"/>
          <w:numId w:val="2"/>
        </w:numPr>
      </w:pPr>
      <w:r>
        <w:rPr/>
        <w:t xml:space="preserve">Timeframe for migrating phone systems</w:t>
      </w:r>
    </w:p>
    <w:p>
      <w:pPr>
        <w:spacing w:after="0"/>
        <w:numPr>
          <w:ilvl w:val="0"/>
          <w:numId w:val="2"/>
        </w:numPr>
      </w:pPr>
      <w:r>
        <w:rPr/>
        <w:t xml:space="preserve">Alternatives to Continuant for phone system upgrades</w:t>
      </w:r>
    </w:p>
    <w:p>
      <w:pPr>
        <w:spacing w:after="0"/>
        <w:numPr>
          <w:ilvl w:val="0"/>
          <w:numId w:val="2"/>
        </w:numPr>
      </w:pPr>
      <w:r>
        <w:rPr/>
        <w:t xml:space="preserve">Evaluating risks of phone system upgrades</w:t>
      </w:r>
    </w:p>
    <w:p>
      <w:pPr>
        <w:spacing w:after="0"/>
        <w:numPr>
          <w:ilvl w:val="0"/>
          <w:numId w:val="2"/>
        </w:numPr>
      </w:pPr>
      <w:r>
        <w:rPr/>
        <w:t xml:space="preserve">Pros and cons of phone system upgrades</w:t>
      </w:r>
    </w:p>
    <w:p>
      <w:pPr>
        <w:numPr>
          <w:ilvl w:val="0"/>
          <w:numId w:val="2"/>
        </w:numPr>
      </w:pPr>
      <w:r>
        <w:rPr/>
        <w:t xml:space="preserve">Costs of phone system upgrades</w:t>
      </w:r>
    </w:p>
    <w:p>
      <w:pPr>
        <w:pStyle w:val="Heading1"/>
      </w:pPr>
      <w:bookmarkStart w:id="6" w:name="_Toc6"/>
      <w:r>
        <w:t>Report location:</w:t>
      </w:r>
      <w:bookmarkEnd w:id="6"/>
    </w:p>
    <w:p>
      <w:hyperlink r:id="rId8" w:history="1">
        <w:r>
          <w:rPr>
            <w:color w:val="2980b9"/>
            <w:u w:val="single"/>
          </w:rPr>
          <w:t xml:space="preserve">https://www.fullpicture.app/item/1df912a186594bbf8531403ffa7db3f1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7F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asante-health-system" TargetMode="External"/><Relationship Id="rId8" Type="http://schemas.openxmlformats.org/officeDocument/2006/relationships/hyperlink" Target="https://www.fullpicture.app/item/1df912a186594bbf8531403ffa7db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2023-02-21T20:25:40+01:00</dcterms:created>
  <dcterms:modified xsi:type="dcterms:W3CDTF">2023-02-21T20:25:40+01:00</dcterms:modified>
</cp:coreProperties>
</file>

<file path=docProps/custom.xml><?xml version="1.0" encoding="utf-8"?>
<Properties xmlns="http://schemas.openxmlformats.org/officeDocument/2006/custom-properties" xmlns:vt="http://schemas.openxmlformats.org/officeDocument/2006/docPropsVTypes"/>
</file>