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World's biggest permafrost crater in Russia’s Far East thaws as planet warms | Reuters</w:t>
      </w:r>
      <w:br/>
      <w:hyperlink r:id="rId7" w:history="1">
        <w:r>
          <w:rPr>
            <w:color w:val="2980b9"/>
            <w:u w:val="single"/>
          </w:rPr>
          <w:t xml:space="preserve">https://www.reuters.com/business/environment/worlds-biggest-permafrost-crater-russias-far-east-thaws-planet-warms-2023-07-21/</w:t>
        </w:r>
      </w:hyperlink>
    </w:p>
    <w:p>
      <w:pPr>
        <w:pStyle w:val="Heading1"/>
      </w:pPr>
      <w:bookmarkStart w:id="2" w:name="_Toc2"/>
      <w:r>
        <w:t>Article summary:</w:t>
      </w:r>
      <w:bookmarkEnd w:id="2"/>
    </w:p>
    <w:p>
      <w:pPr>
        <w:jc w:val="both"/>
      </w:pPr>
      <w:r>
        <w:rPr/>
        <w:t xml:space="preserve">1. The Batagaika crater in Russia's Far East, the world's largest permafrost crater, is thawing due to global warming.</w:t>
      </w:r>
    </w:p>
    <w:p>
      <w:pPr>
        <w:jc w:val="both"/>
      </w:pPr>
      <w:r>
        <w:rPr/>
        <w:t xml:space="preserve">2. The crater began to form in the 1970s after the surrounding forest was cleared and the permafrost underground started melting.</w:t>
      </w:r>
    </w:p>
    <w:p>
      <w:pPr>
        <w:jc w:val="both"/>
      </w:pPr>
      <w:r>
        <w:rPr/>
        <w:t xml:space="preserve">3. Thawing permafrost in Russia is releasing greenhouse gases and causing land subsidence, posing a danger to cities and towns in the region.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"World's biggest permafrost crater in Russia’s Far East thaws as planet warms" provides an overview of the Batagaika crater in Russia's Far East and highlights the dangers of thawing permafrost due to climate change. While the article presents some important information, there are several areas where a critical analysis is warranted.</w:t>
      </w:r>
    </w:p>
    <w:p>
      <w:pPr>
        <w:jc w:val="both"/>
      </w:pPr>
      <w:r>
        <w:rPr/>
        <w:t xml:space="preserve"/>
      </w:r>
    </w:p>
    <w:p>
      <w:pPr>
        <w:jc w:val="both"/>
      </w:pPr>
      <w:r>
        <w:rPr/>
        <w:t xml:space="preserve">One potential bias in the article is its focus on Russia's warming being 2.5 times faster than the rest of the world. While this may be true, it is important to note that global warming is a worldwide phenomenon and not limited to any specific country or region. By emphasizing Russia's warming rate, the article may inadvertently create a perception that Russia is solely responsible for climate change.</w:t>
      </w:r>
    </w:p>
    <w:p>
      <w:pPr>
        <w:jc w:val="both"/>
      </w:pPr>
      <w:r>
        <w:rPr/>
        <w:t xml:space="preserve"/>
      </w:r>
    </w:p>
    <w:p>
      <w:pPr>
        <w:jc w:val="both"/>
      </w:pPr>
      <w:r>
        <w:rPr/>
        <w:t xml:space="preserve">The article also mentions that melting permafrost releases greenhouse gases stored in the soil, contributing to further warming. However, it does not provide any evidence or data to support this claim. Without supporting evidence, readers may question the validity of this statement and its implications.</w:t>
      </w:r>
    </w:p>
    <w:p>
      <w:pPr>
        <w:jc w:val="both"/>
      </w:pPr>
      <w:r>
        <w:rPr/>
        <w:t xml:space="preserve"/>
      </w:r>
    </w:p>
    <w:p>
      <w:pPr>
        <w:jc w:val="both"/>
      </w:pPr>
      <w:r>
        <w:rPr/>
        <w:t xml:space="preserve">Furthermore, while the article mentions that thawing permafrost has threatened cities and towns across northern and northeastern Russia, it fails to mention other regions around the world that are also experiencing similar issues. This omission could give readers a skewed perspective on the extent of the problem.</w:t>
      </w:r>
    </w:p>
    <w:p>
      <w:pPr>
        <w:jc w:val="both"/>
      </w:pPr>
      <w:r>
        <w:rPr/>
        <w:t xml:space="preserve"/>
      </w:r>
    </w:p>
    <w:p>
      <w:pPr>
        <w:jc w:val="both"/>
      </w:pPr>
      <w:r>
        <w:rPr/>
        <w:t xml:space="preserve">Additionally, there is a lack of exploration of counterarguments or alternative perspectives on the issue. The article primarily focuses on the negative consequences of thawing permafrost without considering potential benefits or solutions. This one-sided reporting limits readers' understanding of the complexity surrounding climate change and permafrost thawing.</w:t>
      </w:r>
    </w:p>
    <w:p>
      <w:pPr>
        <w:jc w:val="both"/>
      </w:pPr>
      <w:r>
        <w:rPr/>
        <w:t xml:space="preserve"/>
      </w:r>
    </w:p>
    <w:p>
      <w:pPr>
        <w:jc w:val="both"/>
      </w:pPr>
      <w:r>
        <w:rPr/>
        <w:t xml:space="preserve">Moreover, there is a promotional tone in parts of the article when describing the Batagaika crater as a tourist attraction and referring to it as "the gateway to the underworld." This language sensationalizes the issue and detracts from its scientific significance.</w:t>
      </w:r>
    </w:p>
    <w:p>
      <w:pPr>
        <w:jc w:val="both"/>
      </w:pPr>
      <w:r>
        <w:rPr/>
        <w:t xml:space="preserve"/>
      </w:r>
    </w:p>
    <w:p>
      <w:pPr>
        <w:jc w:val="both"/>
      </w:pPr>
      <w:r>
        <w:rPr/>
        <w:t xml:space="preserve">The article also lacks discussion about potential mitigation strategies or efforts being made by governments or organizations to address the issue of thawing permafrost. Including this information would provide a more balanced perspective and offer readers a sense of hope or potential solutions.</w:t>
      </w:r>
    </w:p>
    <w:p>
      <w:pPr>
        <w:jc w:val="both"/>
      </w:pPr>
      <w:r>
        <w:rPr/>
        <w:t xml:space="preserve"/>
      </w:r>
    </w:p>
    <w:p>
      <w:pPr>
        <w:jc w:val="both"/>
      </w:pPr>
      <w:r>
        <w:rPr/>
        <w:t xml:space="preserve">Overall, while the article provides some valuable information about the Batagaika crater and the dangers of thawing permafrost, it falls short in terms of presenting a comprehensive analysis of the topic. It exhibits biases in its focus on Russia's warming rate, lacks supporting evidence for certain claims, omits alternative perspectives, and fails to explore potential solutions or mitigation strategies. A more balanced and thorough approach would enhance readers' understanding of the issue at hand.</w:t>
      </w:r>
    </w:p>
    <w:p>
      <w:pPr>
        <w:pStyle w:val="Heading1"/>
      </w:pPr>
      <w:bookmarkStart w:id="5" w:name="_Toc5"/>
      <w:r>
        <w:t>Topics for further research:</w:t>
      </w:r>
      <w:bookmarkEnd w:id="5"/>
    </w:p>
    <w:p>
      <w:pPr>
        <w:spacing w:after="0"/>
        <w:numPr>
          <w:ilvl w:val="0"/>
          <w:numId w:val="2"/>
        </w:numPr>
      </w:pPr>
      <w:r>
        <w:rPr/>
        <w:t xml:space="preserve">Mitigation strategies for thawing permafrost due to climate change
</w:t>
      </w:r>
    </w:p>
    <w:p>
      <w:pPr>
        <w:spacing w:after="0"/>
        <w:numPr>
          <w:ilvl w:val="0"/>
          <w:numId w:val="2"/>
        </w:numPr>
      </w:pPr>
      <w:r>
        <w:rPr/>
        <w:t xml:space="preserve">Global permafrost thaw and its impact on greenhouse gas emissions
</w:t>
      </w:r>
    </w:p>
    <w:p>
      <w:pPr>
        <w:spacing w:after="0"/>
        <w:numPr>
          <w:ilvl w:val="0"/>
          <w:numId w:val="2"/>
        </w:numPr>
      </w:pPr>
      <w:r>
        <w:rPr/>
        <w:t xml:space="preserve">Permafrost thaw in regions outside of Russia affected by climate change
</w:t>
      </w:r>
    </w:p>
    <w:p>
      <w:pPr>
        <w:spacing w:after="0"/>
        <w:numPr>
          <w:ilvl w:val="0"/>
          <w:numId w:val="2"/>
        </w:numPr>
      </w:pPr>
      <w:r>
        <w:rPr/>
        <w:t xml:space="preserve">Scientific research on the potential benefits of permafrost thaw
</w:t>
      </w:r>
    </w:p>
    <w:p>
      <w:pPr>
        <w:spacing w:after="0"/>
        <w:numPr>
          <w:ilvl w:val="0"/>
          <w:numId w:val="2"/>
        </w:numPr>
      </w:pPr>
      <w:r>
        <w:rPr/>
        <w:t xml:space="preserve">Government and organizational efforts to address permafrost thawing
</w:t>
      </w:r>
    </w:p>
    <w:p>
      <w:pPr>
        <w:numPr>
          <w:ilvl w:val="0"/>
          <w:numId w:val="2"/>
        </w:numPr>
      </w:pPr>
      <w:r>
        <w:rPr/>
        <w:t xml:space="preserve">Alternative perspectives on the consequences and solutions of permafrost thawing</w:t>
      </w:r>
    </w:p>
    <w:p>
      <w:pPr>
        <w:pStyle w:val="Heading1"/>
      </w:pPr>
      <w:bookmarkStart w:id="6" w:name="_Toc6"/>
      <w:r>
        <w:t>Report location:</w:t>
      </w:r>
      <w:bookmarkEnd w:id="6"/>
    </w:p>
    <w:p>
      <w:hyperlink r:id="rId8" w:history="1">
        <w:r>
          <w:rPr>
            <w:color w:val="2980b9"/>
            <w:u w:val="single"/>
          </w:rPr>
          <w:t xml:space="preserve">https://www.fullpicture.app/item/1e088a1a2b779965c2daa79a2bd32726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9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business/environment/worlds-biggest-permafrost-crater-russias-far-east-thaws-planet-warms-2023-07-21/" TargetMode="External"/><Relationship Id="rId8" Type="http://schemas.openxmlformats.org/officeDocument/2006/relationships/hyperlink" Target="https://www.fullpicture.app/item/1e088a1a2b779965c2daa79a2bd327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2023-12-30T19:45:15+01:00</dcterms:created>
  <dcterms:modified xsi:type="dcterms:W3CDTF">2023-12-30T19:45:15+01:00</dcterms:modified>
</cp:coreProperties>
</file>

<file path=docProps/custom.xml><?xml version="1.0" encoding="utf-8"?>
<Properties xmlns="http://schemas.openxmlformats.org/officeDocument/2006/custom-properties" xmlns:vt="http://schemas.openxmlformats.org/officeDocument/2006/docPropsVTypes"/>
</file>