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Alcoholic cardiomyopathy : Journal of Cardiovascular Medicine</w:t>
      </w:r>
      <w:br/>
      <w:hyperlink r:id="rId7" w:history="1">
        <w:r>
          <w:rPr>
            <w:color w:val="2980b9"/>
            <w:u w:val="single"/>
          </w:rPr>
          <w:t xml:space="preserve">https://journals.lww.com/jcardiovascularmedicine/Abstract/2010/12000/Alcoholic_cardiomyopathy.3.aspx</w:t>
        </w:r>
      </w:hyperlink>
    </w:p>
    <w:p>
      <w:pPr>
        <w:pStyle w:val="Heading1"/>
      </w:pPr>
      <w:bookmarkStart w:id="2" w:name="_Toc2"/>
      <w:r>
        <w:t>Article summary:</w:t>
      </w:r>
      <w:bookmarkEnd w:id="2"/>
    </w:p>
    <w:p>
      <w:pPr>
        <w:jc w:val="both"/>
      </w:pPr>
      <w:r>
        <w:rPr/>
        <w:t xml:space="preserve">1. 酗酒可能导致心肌病，称为酒精性心肌病（ACM）。</w:t>
      </w:r>
    </w:p>
    <w:p>
      <w:pPr>
        <w:jc w:val="both"/>
      </w:pPr>
      <w:r>
        <w:rPr/>
        <w:t xml:space="preserve">2. ACM的发病机制尚不清楚，但过量饮酒可能导致左心室肌细胞丢失、钙离子平衡异常和去甲肾上腺素水平升高等。</w:t>
      </w:r>
    </w:p>
    <w:p>
      <w:pPr>
        <w:jc w:val="both"/>
      </w:pPr>
      <w:r>
        <w:rPr/>
        <w:t xml:space="preserve">3. 该文评估了ACM的流行病学、临床表现、预后和治疗，并讨论了影响ACM的因素。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该文章是一篇关于酒精性心肌病的综述文章，主要介绍了酒精过度摄入对心肌的负面影响以及可能导致酒精性心肌病的机制、临床表现、预后和治疗等方面。然而，该文章存在以下几个问题：</w:t>
      </w:r>
    </w:p>
    <w:p>
      <w:pPr>
        <w:jc w:val="both"/>
      </w:pPr>
      <w:r>
        <w:rPr/>
        <w:t xml:space="preserve"/>
      </w:r>
    </w:p>
    <w:p>
      <w:pPr>
        <w:jc w:val="both"/>
      </w:pPr>
      <w:r>
        <w:rPr/>
        <w:t xml:space="preserve">1. 偏见来源：该文章没有明确提到作者的潜在偏见来源，如是否受到资助或与相关产业有利益关系等。</w:t>
      </w:r>
    </w:p>
    <w:p>
      <w:pPr>
        <w:jc w:val="both"/>
      </w:pPr>
      <w:r>
        <w:rPr/>
        <w:t xml:space="preserve"/>
      </w:r>
    </w:p>
    <w:p>
      <w:pPr>
        <w:jc w:val="both"/>
      </w:pPr>
      <w:r>
        <w:rPr/>
        <w:t xml:space="preserve">2. 片面报道：该文章只介绍了酒精过度摄入对心肌的负面影响，但并未探讨其他因素对心肌健康的影响，如营养不良、缺乏运动等。</w:t>
      </w:r>
    </w:p>
    <w:p>
      <w:pPr>
        <w:jc w:val="both"/>
      </w:pPr>
      <w:r>
        <w:rPr/>
        <w:t xml:space="preserve"/>
      </w:r>
    </w:p>
    <w:p>
      <w:pPr>
        <w:jc w:val="both"/>
      </w:pPr>
      <w:r>
        <w:rPr/>
        <w:t xml:space="preserve">3. 无根据的主张：该文章提到“chronic excessive alcohol consumption may lead to progressive and chronic cardiac dysfunction”，但并未提供足够的证据支持这一主张。</w:t>
      </w:r>
    </w:p>
    <w:p>
      <w:pPr>
        <w:jc w:val="both"/>
      </w:pPr>
      <w:r>
        <w:rPr/>
        <w:t xml:space="preserve"/>
      </w:r>
    </w:p>
    <w:p>
      <w:pPr>
        <w:jc w:val="both"/>
      </w:pPr>
      <w:r>
        <w:rPr/>
        <w:t xml:space="preserve">4. 缺失考虑点：该文章没有探讨酒精性心肌病与其他疾病之间的关系，如高血压、冠心病等。</w:t>
      </w:r>
    </w:p>
    <w:p>
      <w:pPr>
        <w:jc w:val="both"/>
      </w:pPr>
      <w:r>
        <w:rPr/>
        <w:t xml:space="preserve"/>
      </w:r>
    </w:p>
    <w:p>
      <w:pPr>
        <w:jc w:val="both"/>
      </w:pPr>
      <w:r>
        <w:rPr/>
        <w:t xml:space="preserve">5. 主张缺失证据：该文章提到“Excessive alcohol consumption has been associated with left-ventricular myocyte loss in some animal models but not in all studies”，但并未说明这些研究的质量和可靠性。</w:t>
      </w:r>
    </w:p>
    <w:p>
      <w:pPr>
        <w:jc w:val="both"/>
      </w:pPr>
      <w:r>
        <w:rPr/>
        <w:t xml:space="preserve"/>
      </w:r>
    </w:p>
    <w:p>
      <w:pPr>
        <w:jc w:val="both"/>
      </w:pPr>
      <w:r>
        <w:rPr/>
        <w:t xml:space="preserve">6. 未探索的反驳：该文章没有探讨酒精过度摄入对心肌健康的争议点，如适量饮酒是否有益于心脏健康等。</w:t>
      </w:r>
    </w:p>
    <w:p>
      <w:pPr>
        <w:jc w:val="both"/>
      </w:pPr>
      <w:r>
        <w:rPr/>
        <w:t xml:space="preserve"/>
      </w:r>
    </w:p>
    <w:p>
      <w:pPr>
        <w:jc w:val="both"/>
      </w:pPr>
      <w:r>
        <w:rPr/>
        <w:t xml:space="preserve">7. 宣传内容：该文章没有平等地呈现双方观点，而是强调了酒精过度摄入对心肌健康的负面影响，可能存在宣传内容的嫌疑。</w:t>
      </w:r>
    </w:p>
    <w:p>
      <w:pPr>
        <w:jc w:val="both"/>
      </w:pPr>
      <w:r>
        <w:rPr/>
        <w:t xml:space="preserve"/>
      </w:r>
    </w:p>
    <w:p>
      <w:pPr>
        <w:jc w:val="both"/>
      </w:pPr>
      <w:r>
        <w:rPr/>
        <w:t xml:space="preserve">综上所述，该文章在介绍酒精性心肌病方面提供了一些有用信息，但也存在一些问题需要进一步完善和探讨。</w:t>
      </w:r>
    </w:p>
    <w:p>
      <w:pPr>
        <w:pStyle w:val="Heading1"/>
      </w:pPr>
      <w:bookmarkStart w:id="5" w:name="_Toc5"/>
      <w:r>
        <w:t>Topics for further research:</w:t>
      </w:r>
      <w:bookmarkEnd w:id="5"/>
    </w:p>
    <w:p>
      <w:pPr>
        <w:spacing w:after="0"/>
        <w:numPr>
          <w:ilvl w:val="0"/>
          <w:numId w:val="2"/>
        </w:numPr>
      </w:pPr>
      <w:r>
        <w:rPr/>
        <w:t xml:space="preserve">Potential bias sources
</w:t>
      </w:r>
    </w:p>
    <w:p>
      <w:pPr>
        <w:spacing w:after="0"/>
        <w:numPr>
          <w:ilvl w:val="0"/>
          <w:numId w:val="2"/>
        </w:numPr>
      </w:pPr>
      <w:r>
        <w:rPr/>
        <w:t xml:space="preserve">One-sided reporting
</w:t>
      </w:r>
    </w:p>
    <w:p>
      <w:pPr>
        <w:spacing w:after="0"/>
        <w:numPr>
          <w:ilvl w:val="0"/>
          <w:numId w:val="2"/>
        </w:numPr>
      </w:pPr>
      <w:r>
        <w:rPr/>
        <w:t xml:space="preserve">Unsupported claims
</w:t>
      </w:r>
    </w:p>
    <w:p>
      <w:pPr>
        <w:spacing w:after="0"/>
        <w:numPr>
          <w:ilvl w:val="0"/>
          <w:numId w:val="2"/>
        </w:numPr>
      </w:pPr>
      <w:r>
        <w:rPr/>
        <w:t xml:space="preserve">Missing considerations
</w:t>
      </w:r>
    </w:p>
    <w:p>
      <w:pPr>
        <w:spacing w:after="0"/>
        <w:numPr>
          <w:ilvl w:val="0"/>
          <w:numId w:val="2"/>
        </w:numPr>
      </w:pPr>
      <w:r>
        <w:rPr/>
        <w:t xml:space="preserve">Unsupported claims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https://www.fullpicture.app/item/1e10103d2bd7824433d76630e122b7c8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AE6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jcardiovascularmedicine/Abstract/2010/12000/Alcoholic_cardiomyopathy.3.aspx" TargetMode="External"/><Relationship Id="rId8" Type="http://schemas.openxmlformats.org/officeDocument/2006/relationships/hyperlink" Target="https://www.fullpicture.app/item/1e10103d2bd7824433d76630e122b7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2024-01-10T02:03:54+01:00</dcterms:created>
  <dcterms:modified xsi:type="dcterms:W3CDTF">2024-01-10T02:03:54+01:00</dcterms:modified>
</cp:coreProperties>
</file>

<file path=docProps/custom.xml><?xml version="1.0" encoding="utf-8"?>
<Properties xmlns="http://schemas.openxmlformats.org/officeDocument/2006/custom-properties" xmlns:vt="http://schemas.openxmlformats.org/officeDocument/2006/docPropsVTypes"/>
</file>