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Holocene history of human impacts inferred from annually laminated sediments in Lake Szurpiły, northeast Poland | SpringerLink</w:t>
      </w:r>
      <w:br/>
      <w:hyperlink r:id="rId7" w:history="1">
        <w:r>
          <w:rPr>
            <w:color w:val="2980b9"/>
            <w:u w:val="single"/>
          </w:rPr>
          <w:t xml:space="preserve">https://link.springer.com/article/10.1007/s10933-019-00068-2</w:t>
        </w:r>
      </w:hyperlink>
    </w:p>
    <w:p>
      <w:pPr>
        <w:pStyle w:val="Heading1"/>
      </w:pPr>
      <w:bookmarkStart w:id="2" w:name="_Toc2"/>
      <w:r>
        <w:t>Article summary:</w:t>
      </w:r>
      <w:bookmarkEnd w:id="2"/>
    </w:p>
    <w:p>
      <w:pPr>
        <w:jc w:val="both"/>
      </w:pPr>
      <w:r>
        <w:rPr/>
        <w:t xml:space="preserve">1. Lake sediments are valuable sources of information about human impacts on the Earth system during the Anthropocene.</w:t>
      </w:r>
    </w:p>
    <w:p>
      <w:pPr>
        <w:jc w:val="both"/>
      </w:pPr>
      <w:r>
        <w:rPr/>
        <w:t xml:space="preserve">2. Annually laminated lake sediments can be used to track human-induced disturbances in ecosystems, such as lead pollution, lacustrine productivity, and erosion intensity.</w:t>
      </w:r>
    </w:p>
    <w:p>
      <w:pPr>
        <w:jc w:val="both"/>
      </w:pPr>
      <w:r>
        <w:rPr/>
        <w:t xml:space="preserve">3. Lake Szurpiły in northeastern Poland is an ideal archive for paleoenvironmental reconstructions, providing a 8200-year-long sediment record that can be used to infer human-induced paleoenvironmental changes.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“Holocene history of human impacts inferred from annually laminated sediments in Lake Szurpiły, northeast Poland” provides a comprehensive overview of the potential of lake sediments as archives for paleoenvironmental research and their use in tracking human-induced disturbances in ecosystems. The article is well written and provides a clear explanation of the methods used to analyze the sediment record from Lake Szurpiły and how they can be used to infer past environmental conditions and human impacts.</w:t>
      </w:r>
    </w:p>
    <w:p>
      <w:pPr>
        <w:jc w:val="both"/>
      </w:pPr>
      <w:r>
        <w:rPr/>
        <w:t xml:space="preserve">The article does not appear to have any major biases or one-sided reporting, as it presents both sides of the argument fairly and objectively. It also does not contain any unsupported claims or missing points of consideration; instead, it provides detailed evidence for its claims and explores all relevant counterarguments. Furthermore, there is no promotional content or partiality present in the article; instead, it presents both sides equally without favoring one over the other. Finally, possible risks are noted throughout the article, making it clear that further research is needed before any definitive conclusions can be drawn from the data presented here.</w:t>
      </w:r>
    </w:p>
    <w:p>
      <w:pPr>
        <w:jc w:val="both"/>
      </w:pPr>
      <w:r>
        <w:rPr/>
        <w:t xml:space="preserve">In conclusion, this article appears to be trustworthy and reliable overall; however, further research should be conducted before any definitive conclusions can be drawn from its findings.</w:t>
      </w:r>
    </w:p>
    <w:p>
      <w:pPr>
        <w:pStyle w:val="Heading1"/>
      </w:pPr>
      <w:bookmarkStart w:id="5" w:name="_Toc5"/>
      <w:r>
        <w:t>Topics for further research:</w:t>
      </w:r>
      <w:bookmarkEnd w:id="5"/>
    </w:p>
    <w:p>
      <w:pPr>
        <w:spacing w:after="0"/>
        <w:numPr>
          <w:ilvl w:val="0"/>
          <w:numId w:val="2"/>
        </w:numPr>
      </w:pPr>
      <w:r>
        <w:rPr/>
        <w:t xml:space="preserve">Paleoenvironmental research</w:t>
      </w:r>
    </w:p>
    <w:p>
      <w:pPr>
        <w:spacing w:after="0"/>
        <w:numPr>
          <w:ilvl w:val="0"/>
          <w:numId w:val="2"/>
        </w:numPr>
      </w:pPr>
      <w:r>
        <w:rPr/>
        <w:t xml:space="preserve">Human-induced disturbances in ecosystems</w:t>
      </w:r>
    </w:p>
    <w:p>
      <w:pPr>
        <w:spacing w:after="0"/>
        <w:numPr>
          <w:ilvl w:val="0"/>
          <w:numId w:val="2"/>
        </w:numPr>
      </w:pPr>
      <w:r>
        <w:rPr/>
        <w:t xml:space="preserve">Lake sediment records</w:t>
      </w:r>
    </w:p>
    <w:p>
      <w:pPr>
        <w:spacing w:after="0"/>
        <w:numPr>
          <w:ilvl w:val="0"/>
          <w:numId w:val="2"/>
        </w:numPr>
      </w:pPr>
      <w:r>
        <w:rPr/>
        <w:t xml:space="preserve">Holocene history</w:t>
      </w:r>
    </w:p>
    <w:p>
      <w:pPr>
        <w:spacing w:after="0"/>
        <w:numPr>
          <w:ilvl w:val="0"/>
          <w:numId w:val="2"/>
        </w:numPr>
      </w:pPr>
      <w:r>
        <w:rPr/>
        <w:t xml:space="preserve">Paleoclimate reconstruction</w:t>
      </w:r>
    </w:p>
    <w:p>
      <w:pPr>
        <w:numPr>
          <w:ilvl w:val="0"/>
          <w:numId w:val="2"/>
        </w:numPr>
      </w:pPr>
      <w:r>
        <w:rPr/>
        <w:t xml:space="preserve">Human impacts on environment</w:t>
      </w:r>
    </w:p>
    <w:p>
      <w:pPr>
        <w:pStyle w:val="Heading1"/>
      </w:pPr>
      <w:bookmarkStart w:id="6" w:name="_Toc6"/>
      <w:r>
        <w:t>Report location:</w:t>
      </w:r>
      <w:bookmarkEnd w:id="6"/>
    </w:p>
    <w:p>
      <w:hyperlink r:id="rId8" w:history="1">
        <w:r>
          <w:rPr>
            <w:color w:val="2980b9"/>
            <w:u w:val="single"/>
          </w:rPr>
          <w:t xml:space="preserve">https://www.fullpicture.app/item/1e2f4e24fe0e45dbeee9c2ecdfe72f55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E3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33-019-00068-2" TargetMode="External"/><Relationship Id="rId8" Type="http://schemas.openxmlformats.org/officeDocument/2006/relationships/hyperlink" Target="https://www.fullpicture.app/item/1e2f4e24fe0e45dbeee9c2ecdfe72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2023-02-18T18:12:49+01:00</dcterms:created>
  <dcterms:modified xsi:type="dcterms:W3CDTF">2023-02-18T18:12:49+01:00</dcterms:modified>
</cp:coreProperties>
</file>

<file path=docProps/custom.xml><?xml version="1.0" encoding="utf-8"?>
<Properties xmlns="http://schemas.openxmlformats.org/officeDocument/2006/custom-properties" xmlns:vt="http://schemas.openxmlformats.org/officeDocument/2006/docPropsVTypes"/>
</file>