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审稿意见怎么回复？需要注意什么？ - 知乎</w:t>
      </w:r>
      <w:br/>
      <w:hyperlink r:id="rId7" w:history="1">
        <w:r>
          <w:rPr>
            <w:color w:val="2980b9"/>
            <w:u w:val="single"/>
          </w:rPr>
          <w:t xml:space="preserve">https://www.zhihu.com/question/370758333</w:t>
        </w:r>
      </w:hyperlink>
    </w:p>
    <w:p>
      <w:pPr>
        <w:pStyle w:val="Heading1"/>
      </w:pPr>
      <w:bookmarkStart w:id="2" w:name="_Toc2"/>
      <w:r>
        <w:t>Article summary:</w:t>
      </w:r>
      <w:bookmarkEnd w:id="2"/>
    </w:p>
    <w:p>
      <w:pPr>
        <w:jc w:val="both"/>
      </w:pPr>
      <w:r>
        <w:rPr/>
        <w:t xml:space="preserve">1. The importance of providing a cover letter for each round of revisions when submitting an article for review.</w:t>
      </w:r>
    </w:p>
    <w:p>
      <w:pPr>
        <w:jc w:val="both"/>
      </w:pPr>
      <w:r>
        <w:rPr/>
        <w:t xml:space="preserve">2. Tips on effectively responding to reviewer comments, including addressing each comment individually and providing evidence or data to support any modifications made.</w:t>
      </w:r>
    </w:p>
    <w:p>
      <w:pPr>
        <w:jc w:val="both"/>
      </w:pPr>
      <w:r>
        <w:rPr/>
        <w:t xml:space="preserve">3. The significance of maintaining a polite and respectful tone throughout the response to reviewers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"审稿意见怎么回复？需要注意什么？" provides some insights and tips on how to effectively respond to reviewer comments during the manuscript review process. The author, who is a graduate student with experience in publishing scientific articles, shares their personal experiences and offers advice on handling different types of reviewer comments.</w:t>
      </w:r>
    </w:p>
    <w:p>
      <w:pPr>
        <w:jc w:val="both"/>
      </w:pPr>
      <w:r>
        <w:rPr/>
        <w:t xml:space="preserve"/>
      </w:r>
    </w:p>
    <w:p>
      <w:pPr>
        <w:jc w:val="both"/>
      </w:pPr>
      <w:r>
        <w:rPr/>
        <w:t xml:space="preserve">One potential bias in this article is that it primarily focuses on the author's own experiences and may not provide a comprehensive view of the manuscript review process. The author only mentions their success in publishing two SCI papers and does not consider other perspectives or experiences from different fields or disciplines. This narrow focus limits the applicability of the advice provided.</w:t>
      </w:r>
    </w:p>
    <w:p>
      <w:pPr>
        <w:jc w:val="both"/>
      </w:pPr>
      <w:r>
        <w:rPr/>
        <w:t xml:space="preserve"/>
      </w:r>
    </w:p>
    <w:p>
      <w:pPr>
        <w:jc w:val="both"/>
      </w:pPr>
      <w:r>
        <w:rPr/>
        <w:t xml:space="preserve">Additionally, the article lacks evidence or examples to support its claims. While the author mentions their own manuscripts and provides some general guidelines for responding to reviewer comments, they do not provide specific examples or case studies to illustrate their points. This lack of evidence weakens the credibility of the advice given.</w:t>
      </w:r>
    </w:p>
    <w:p>
      <w:pPr>
        <w:jc w:val="both"/>
      </w:pPr>
      <w:r>
        <w:rPr/>
        <w:t xml:space="preserve"/>
      </w:r>
    </w:p>
    <w:p>
      <w:pPr>
        <w:jc w:val="both"/>
      </w:pPr>
      <w:r>
        <w:rPr/>
        <w:t xml:space="preserve">Furthermore, there is a lack of consideration for potential counterarguments or alternative viewpoints. The author assumes that all reviewer comments are valid and should be addressed without questioning their merit. However, it is important to critically evaluate reviewer comments and determine whether they are reasonable and supported by evidence before making revisions.</w:t>
      </w:r>
    </w:p>
    <w:p>
      <w:pPr>
        <w:jc w:val="both"/>
      </w:pPr>
      <w:r>
        <w:rPr/>
        <w:t xml:space="preserve"/>
      </w:r>
    </w:p>
    <w:p>
      <w:pPr>
        <w:jc w:val="both"/>
      </w:pPr>
      <w:r>
        <w:rPr/>
        <w:t xml:space="preserve">The article also fails to address potential risks or limitations associated with responding to reviewer comments. It does not discuss situations where authors may feel pressured to make unnecessary changes or compromise the integrity of their research in order to satisfy reviewers' demands. This omission overlooks an important aspect of the manuscript review process.</w:t>
      </w:r>
    </w:p>
    <w:p>
      <w:pPr>
        <w:jc w:val="both"/>
      </w:pPr>
      <w:r>
        <w:rPr/>
        <w:t xml:space="preserve"/>
      </w:r>
    </w:p>
    <w:p>
      <w:pPr>
        <w:jc w:val="both"/>
      </w:pPr>
      <w:r>
        <w:rPr/>
        <w:t xml:space="preserve">Moreover, there is a lack of balance in presenting both sides of the argument. The article primarily focuses on how authors should respond to reviewer comments but does not consider the perspective of reviewers themselves. It would have been beneficial to include insights from reviewers on what they expect from authors when responding to their comments.</w:t>
      </w:r>
    </w:p>
    <w:p>
      <w:pPr>
        <w:jc w:val="both"/>
      </w:pPr>
      <w:r>
        <w:rPr/>
        <w:t xml:space="preserve"/>
      </w:r>
    </w:p>
    <w:p>
      <w:pPr>
        <w:jc w:val="both"/>
      </w:pPr>
      <w:r>
        <w:rPr/>
        <w:t xml:space="preserve">In conclusion, while this article provides some general advice on how to respond to reviewer comments, it has several biases and limitations. It lacks evidence, fails to consider alternative viewpoints, overlooks potential risks, and does not present a balanced view of the manuscript review process. Authors should approach this article with caution and seek additional resources and perspectives to ensure a comprehensive understanding of how to effectively respond to reviewer comments.</w:t>
      </w:r>
    </w:p>
    <w:p>
      <w:pPr>
        <w:pStyle w:val="Heading1"/>
      </w:pPr>
      <w:bookmarkStart w:id="5" w:name="_Toc5"/>
      <w:r>
        <w:t>Topics for further research:</w:t>
      </w:r>
      <w:bookmarkEnd w:id="5"/>
    </w:p>
    <w:p>
      <w:pPr>
        <w:spacing w:after="0"/>
        <w:numPr>
          <w:ilvl w:val="0"/>
          <w:numId w:val="2"/>
        </w:numPr>
      </w:pPr>
      <w:r>
        <w:rPr/>
        <w:t xml:space="preserve">How to critically evaluate reviewer comments in manuscript review process
</w:t>
      </w:r>
    </w:p>
    <w:p>
      <w:pPr>
        <w:spacing w:after="0"/>
        <w:numPr>
          <w:ilvl w:val="0"/>
          <w:numId w:val="2"/>
        </w:numPr>
      </w:pPr>
      <w:r>
        <w:rPr/>
        <w:t xml:space="preserve">Risks and limitations of responding to reviewer comments in scientific publishing
</w:t>
      </w:r>
    </w:p>
    <w:p>
      <w:pPr>
        <w:spacing w:after="0"/>
        <w:numPr>
          <w:ilvl w:val="0"/>
          <w:numId w:val="2"/>
        </w:numPr>
      </w:pPr>
      <w:r>
        <w:rPr/>
        <w:t xml:space="preserve">Perspective of reviewers on expectations from authors in responding to comments
</w:t>
      </w:r>
    </w:p>
    <w:p>
      <w:pPr>
        <w:spacing w:after="0"/>
        <w:numPr>
          <w:ilvl w:val="0"/>
          <w:numId w:val="2"/>
        </w:numPr>
      </w:pPr>
      <w:r>
        <w:rPr/>
        <w:t xml:space="preserve">Examples of effective responses to reviewer comments in scientific articles
</w:t>
      </w:r>
    </w:p>
    <w:p>
      <w:pPr>
        <w:spacing w:after="0"/>
        <w:numPr>
          <w:ilvl w:val="0"/>
          <w:numId w:val="2"/>
        </w:numPr>
      </w:pPr>
      <w:r>
        <w:rPr/>
        <w:t xml:space="preserve">Best practices for addressing different types of reviewer comments in manuscript review
</w:t>
      </w:r>
    </w:p>
    <w:p>
      <w:pPr>
        <w:numPr>
          <w:ilvl w:val="0"/>
          <w:numId w:val="2"/>
        </w:numPr>
      </w:pPr>
      <w:r>
        <w:rPr/>
        <w:t xml:space="preserve">Comprehensive view of the manuscript review process in different fields or disciplines</w:t>
      </w:r>
    </w:p>
    <w:p>
      <w:pPr>
        <w:pStyle w:val="Heading1"/>
      </w:pPr>
      <w:bookmarkStart w:id="6" w:name="_Toc6"/>
      <w:r>
        <w:t>Report location:</w:t>
      </w:r>
      <w:bookmarkEnd w:id="6"/>
    </w:p>
    <w:p>
      <w:hyperlink r:id="rId8" w:history="1">
        <w:r>
          <w:rPr>
            <w:color w:val="2980b9"/>
            <w:u w:val="single"/>
          </w:rPr>
          <w:t xml:space="preserve">https://www.fullpicture.app/item/1f0029d8fc6fb8c6ea198c28184a3437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6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70758333" TargetMode="External"/><Relationship Id="rId8" Type="http://schemas.openxmlformats.org/officeDocument/2006/relationships/hyperlink" Target="https://www.fullpicture.app/item/1f0029d8fc6fb8c6ea198c28184a3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2024-04-06T12:54:14+02:00</dcterms:created>
  <dcterms:modified xsi:type="dcterms:W3CDTF">2024-04-06T12:54:14+02:00</dcterms:modified>
</cp:coreProperties>
</file>

<file path=docProps/custom.xml><?xml version="1.0" encoding="utf-8"?>
<Properties xmlns="http://schemas.openxmlformats.org/officeDocument/2006/custom-properties" xmlns:vt="http://schemas.openxmlformats.org/officeDocument/2006/docPropsVTypes"/>
</file>