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Janney Montgomery Scott LLC Increases Stock Position in Civeo Co. (NYSE:CVEO) - MarketBeat</w:t>
      </w:r>
      <w:br/>
      <w:hyperlink r:id="rId7" w:history="1">
        <w:r>
          <w:rPr>
            <w:color w:val="2980b9"/>
            <w:u w:val="single"/>
          </w:rPr>
          <w:t xml:space="preserve">https://www.marketbeat.com/instant-alerts/nyse-cveo-sec-filing-2023-01-27/</w:t>
        </w:r>
      </w:hyperlink>
    </w:p>
    <w:p>
      <w:pPr>
        <w:pStyle w:val="Heading1"/>
      </w:pPr>
      <w:bookmarkStart w:id="2" w:name="_Toc2"/>
      <w:r>
        <w:t>Article summary:</w:t>
      </w:r>
      <w:bookmarkEnd w:id="2"/>
    </w:p>
    <w:p>
      <w:pPr>
        <w:jc w:val="both"/>
      </w:pPr>
      <w:r>
        <w:rPr/>
        <w:t xml:space="preserve">1. Janney Montgomery Scott LLC increased its stake in Civeo Co. (NYSE:CVEO) by 38.9% during the third quarter.</w:t>
      </w:r>
    </w:p>
    <w:p>
      <w:pPr>
        <w:jc w:val="both"/>
      </w:pPr>
      <w:r>
        <w:rPr/>
        <w:t xml:space="preserve">2. Several other institutional investors have also recently made changes to their positions in CVEO, including Lazard Asset Management LLC, Acadian Asset Management LLC, State Street Corp, Invesco Ltd., and JPMorgan Chase &amp; Co.</w:t>
      </w:r>
    </w:p>
    <w:p>
      <w:pPr>
        <w:jc w:val="both"/>
      </w:pPr>
      <w:r>
        <w:rPr/>
        <w:t xml:space="preserve">3. StockNews.com started coverage on shares of Civeo with a "strong-buy" rating and analysts predict that Civeo Co. will post 0.21 EPS for the current year.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Janney Montgomery Scott LLC increasing its stake in Civeo Co., as well as other institutional investors making changes to their positions in CVEO. The article also provides an analysis of the company's stock performance and insider buying/selling activity, which is supported by data from SEC filings and other sources. Additionally, the article includes a rating from StockNews.com which adds further credibility to the content presented in the article. </w:t>
      </w:r>
    </w:p>
    <w:p>
      <w:pPr>
        <w:jc w:val="both"/>
      </w:pPr>
      <w:r>
        <w:rPr/>
        <w:t xml:space="preserve">However, there are some potential biases present in the article that should be noted. For example, StockNews.com's "strong-buy" rating may be seen as promotional content that could lead readers to make decisions based on this rating without considering other factors or doing additional research into the company's financials or industry trends before investing in CVEO stock. Additionally, while the article does provide some insight into analyst predictions for Civeo's earnings per share for the current year, it does not explore any counterarguments or potential risks associated with investing in CVEO stock at this time which could lead readers to make decisions without considering all available information or possible risks associated with investing in CVEO stock at this time.</w:t>
      </w:r>
    </w:p>
    <w:p>
      <w:pPr>
        <w:pStyle w:val="Heading1"/>
      </w:pPr>
      <w:bookmarkStart w:id="5" w:name="_Toc5"/>
      <w:r>
        <w:t>Topics for further research:</w:t>
      </w:r>
      <w:bookmarkEnd w:id="5"/>
    </w:p>
    <w:p>
      <w:pPr>
        <w:spacing w:after="0"/>
        <w:numPr>
          <w:ilvl w:val="0"/>
          <w:numId w:val="2"/>
        </w:numPr>
      </w:pPr>
      <w:r>
        <w:rPr/>
        <w:t xml:space="preserve">Civeo Co. financials</w:t>
      </w:r>
    </w:p>
    <w:p>
      <w:pPr>
        <w:spacing w:after="0"/>
        <w:numPr>
          <w:ilvl w:val="0"/>
          <w:numId w:val="2"/>
        </w:numPr>
      </w:pPr>
      <w:r>
        <w:rPr/>
        <w:t xml:space="preserve">Civeo Co. industry trends</w:t>
      </w:r>
    </w:p>
    <w:p>
      <w:pPr>
        <w:spacing w:after="0"/>
        <w:numPr>
          <w:ilvl w:val="0"/>
          <w:numId w:val="2"/>
        </w:numPr>
      </w:pPr>
      <w:r>
        <w:rPr/>
        <w:t xml:space="preserve">Analyst predictions for Civeo Co.</w:t>
      </w:r>
    </w:p>
    <w:p>
      <w:pPr>
        <w:spacing w:after="0"/>
        <w:numPr>
          <w:ilvl w:val="0"/>
          <w:numId w:val="2"/>
        </w:numPr>
      </w:pPr>
      <w:r>
        <w:rPr/>
        <w:t xml:space="preserve">Risks associated with investing in Civeo Co.</w:t>
      </w:r>
    </w:p>
    <w:p>
      <w:pPr>
        <w:spacing w:after="0"/>
        <w:numPr>
          <w:ilvl w:val="0"/>
          <w:numId w:val="2"/>
        </w:numPr>
      </w:pPr>
      <w:r>
        <w:rPr/>
        <w:t xml:space="preserve">Civeo Co. stock performance</w:t>
      </w:r>
    </w:p>
    <w:p>
      <w:pPr>
        <w:numPr>
          <w:ilvl w:val="0"/>
          <w:numId w:val="2"/>
        </w:numPr>
      </w:pPr>
      <w:r>
        <w:rPr/>
        <w:t xml:space="preserve">Insider buying/selling activity for Civeo Co.</w:t>
      </w:r>
    </w:p>
    <w:p>
      <w:pPr>
        <w:pStyle w:val="Heading1"/>
      </w:pPr>
      <w:bookmarkStart w:id="6" w:name="_Toc6"/>
      <w:r>
        <w:t>Report location:</w:t>
      </w:r>
      <w:bookmarkEnd w:id="6"/>
    </w:p>
    <w:p>
      <w:hyperlink r:id="rId8" w:history="1">
        <w:r>
          <w:rPr>
            <w:color w:val="2980b9"/>
            <w:u w:val="single"/>
          </w:rPr>
          <w:t xml:space="preserve">https://www.fullpicture.app/item/1f0c90863a6f6b92ca817c50e19b57c0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9E6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rketbeat.com/instant-alerts/nyse-cveo-sec-filing-2023-01-27/" TargetMode="External"/><Relationship Id="rId8" Type="http://schemas.openxmlformats.org/officeDocument/2006/relationships/hyperlink" Target="https://www.fullpicture.app/item/1f0c90863a6f6b92ca817c50e19b57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2023-02-21T12:54:40+01:00</dcterms:created>
  <dcterms:modified xsi:type="dcterms:W3CDTF">2023-02-21T12:54:40+01:00</dcterms:modified>
</cp:coreProperties>
</file>

<file path=docProps/custom.xml><?xml version="1.0" encoding="utf-8"?>
<Properties xmlns="http://schemas.openxmlformats.org/officeDocument/2006/custom-properties" xmlns:vt="http://schemas.openxmlformats.org/officeDocument/2006/docPropsVTypes"/>
</file>