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Extremely Black Vertically Aligned Carbon Nanotube Arrays for Solar Steam Generation - PubMed</w:t>
      </w:r>
      <w:br/>
      <w:hyperlink r:id="rId7" w:history="1">
        <w:r>
          <w:rPr>
            <w:color w:val="2980b9"/>
            <w:u w:val="single"/>
          </w:rPr>
          <w:t xml:space="preserve">https://pubmed.ncbi.nlm.nih.gov/28772073/</w:t>
        </w:r>
      </w:hyperlink>
    </w:p>
    <w:p>
      <w:pPr>
        <w:pStyle w:val="Heading1"/>
      </w:pPr>
      <w:bookmarkStart w:id="2" w:name="_Toc2"/>
      <w:r>
        <w:t>Article summary:</w:t>
      </w:r>
      <w:bookmarkEnd w:id="2"/>
    </w:p>
    <w:p>
      <w:pPr>
        <w:jc w:val="both"/>
      </w:pPr>
      <w:r>
        <w:rPr/>
        <w:t xml:space="preserve">1. 本文介绍了一种利用纵向排列的碳纳米管阵列进行太阳能蒸汽发生的方法。</w:t>
      </w:r>
    </w:p>
    <w:p>
      <w:pPr>
        <w:jc w:val="both"/>
      </w:pPr>
      <w:r>
        <w:rPr/>
        <w:t xml:space="preserve">2. 研究人员通过优化碳纳米管阵列的结构和表面处理，实现了极高的吸光度和热转换效率。</w:t>
      </w:r>
    </w:p>
    <w:p>
      <w:pPr>
        <w:jc w:val="both"/>
      </w:pPr>
      <w:r>
        <w:rPr/>
        <w:t xml:space="preserve">3. 这种技术有望应用于海水淡化、污水处理等领域，具有重要的环保和经济意义。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到研究结果和实验数据，因此不适合进行批判性分析。然而，需要注意的是，在科学研究中也存在可能的偏见和片面报道等问题。因此，在评估任何科学研究时，应该考虑其方法、数据来源、样本大小、实验设计等方面，并尽可能地寻找其他独立的证据来验证其结论。同时，科学家们也应该注意到可能存在的风险，并在发表研究结果时提供充分的信息和警告。</w:t>
      </w:r>
    </w:p>
    <w:p>
      <w:pPr>
        <w:pStyle w:val="Heading1"/>
      </w:pPr>
      <w:bookmarkStart w:id="5" w:name="_Toc5"/>
      <w:r>
        <w:t>Topics for further research:</w:t>
      </w:r>
      <w:bookmarkEnd w:id="5"/>
    </w:p>
    <w:p>
      <w:pPr>
        <w:spacing w:after="0"/>
        <w:numPr>
          <w:ilvl w:val="0"/>
          <w:numId w:val="2"/>
        </w:numPr>
      </w:pPr>
      <w:r>
        <w:rPr/>
        <w:t xml:space="preserve">Scientific bias and reporting
</w:t>
      </w:r>
    </w:p>
    <w:p>
      <w:pPr>
        <w:spacing w:after="0"/>
        <w:numPr>
          <w:ilvl w:val="0"/>
          <w:numId w:val="2"/>
        </w:numPr>
      </w:pPr>
      <w:r>
        <w:rPr/>
        <w:t xml:space="preserve">Evaluation of scientific research
</w:t>
      </w:r>
    </w:p>
    <w:p>
      <w:pPr>
        <w:spacing w:after="0"/>
        <w:numPr>
          <w:ilvl w:val="0"/>
          <w:numId w:val="2"/>
        </w:numPr>
      </w:pPr>
      <w:r>
        <w:rPr/>
        <w:t xml:space="preserve">Methodology and data sources
</w:t>
      </w:r>
    </w:p>
    <w:p>
      <w:pPr>
        <w:spacing w:after="0"/>
        <w:numPr>
          <w:ilvl w:val="0"/>
          <w:numId w:val="2"/>
        </w:numPr>
      </w:pPr>
      <w:r>
        <w:rPr/>
        <w:t xml:space="preserve">Sample size and experimental design
</w:t>
      </w:r>
    </w:p>
    <w:p>
      <w:pPr>
        <w:spacing w:after="0"/>
        <w:numPr>
          <w:ilvl w:val="0"/>
          <w:numId w:val="2"/>
        </w:numPr>
      </w:pPr>
      <w:r>
        <w:rPr/>
        <w:t xml:space="preserve">Independent verification of conclusions
</w:t>
      </w:r>
    </w:p>
    <w:p>
      <w:pPr>
        <w:numPr>
          <w:ilvl w:val="0"/>
          <w:numId w:val="2"/>
        </w:numPr>
      </w:pPr>
      <w:r>
        <w:rPr/>
        <w:t xml:space="preserve">Risk assessment and disclosure in scientific publications</w:t>
      </w:r>
    </w:p>
    <w:p>
      <w:pPr>
        <w:pStyle w:val="Heading1"/>
      </w:pPr>
      <w:bookmarkStart w:id="6" w:name="_Toc6"/>
      <w:r>
        <w:t>Report location:</w:t>
      </w:r>
      <w:bookmarkEnd w:id="6"/>
    </w:p>
    <w:p>
      <w:hyperlink r:id="rId8" w:history="1">
        <w:r>
          <w:rPr>
            <w:color w:val="2980b9"/>
            <w:u w:val="single"/>
          </w:rPr>
          <w:t xml:space="preserve">https://www.fullpicture.app/item/1f1c12cbc6defdb98ada789b78390149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5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72073/" TargetMode="External"/><Relationship Id="rId8" Type="http://schemas.openxmlformats.org/officeDocument/2006/relationships/hyperlink" Target="https://www.fullpicture.app/item/1f1c12cbc6defdb98ada789b78390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2024-01-04T09:07:44+01:00</dcterms:created>
  <dcterms:modified xsi:type="dcterms:W3CDTF">2024-01-04T09:07:44+01:00</dcterms:modified>
</cp:coreProperties>
</file>

<file path=docProps/custom.xml><?xml version="1.0" encoding="utf-8"?>
<Properties xmlns="http://schemas.openxmlformats.org/officeDocument/2006/custom-properties" xmlns:vt="http://schemas.openxmlformats.org/officeDocument/2006/docPropsVTypes"/>
</file>