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Coronavirus live updates: US to evacuate Americans from cruise ship, first death in Europe</w:t>
      </w:r>
      <w:br/>
      <w:hyperlink r:id="rId7" w:history="1">
        <w:r>
          <w:rPr>
            <w:color w:val="2980b9"/>
            <w:u w:val="single"/>
          </w:rPr>
          <w:t xml:space="preserve">https://www.cnbc.com/2020/02/15/coronavirus-live-updates-china-reports-143-more-deaths-2641-new-cases.html</w:t>
        </w:r>
      </w:hyperlink>
    </w:p>
    <w:p>
      <w:pPr>
        <w:pStyle w:val="Heading1"/>
      </w:pPr>
      <w:bookmarkStart w:id="2" w:name="_Toc2"/>
      <w:r>
        <w:t>Article summary:</w:t>
      </w:r>
      <w:bookmarkEnd w:id="2"/>
    </w:p>
    <w:p>
      <w:pPr>
        <w:jc w:val="both"/>
      </w:pPr>
      <w:r>
        <w:rPr/>
        <w:t xml:space="preserve">1. China announces policies to support businesses affected by the coronavirus, including urging banks to strengthen loans to the manufacturing sector and provide improved financial services for businesses making protective gear.</w:t>
      </w:r>
    </w:p>
    <w:p>
      <w:pPr>
        <w:jc w:val="both"/>
      </w:pPr>
      <w:r>
        <w:rPr/>
        <w:t xml:space="preserve">2. The first coronavirus death in Europe has been confirmed, with an 80-year-old Chinese tourist dying in a hospital in France. France has 11 confirmed cases of the illness.</w:t>
      </w:r>
    </w:p>
    <w:p>
      <w:pPr>
        <w:jc w:val="both"/>
      </w:pPr>
      <w:r>
        <w:rPr/>
        <w:t xml:space="preserve">3. The US State Department will evacuate all Americans from the Diamond Princess cruise ship quarantined off Japan, with a chartered aircraft set to arrive on February 16th. Those symptomatic passengers unable to board the flight will receive care in Japan.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update on the latest developments related to the coronavirus outbreak. However, there are some potential biases and missing points of consideration that need to be addressed.</w:t>
      </w:r>
    </w:p>
    <w:p>
      <w:pPr>
        <w:jc w:val="both"/>
      </w:pPr>
      <w:r>
        <w:rPr/>
        <w:t xml:space="preserve"/>
      </w:r>
    </w:p>
    <w:p>
      <w:pPr>
        <w:jc w:val="both"/>
      </w:pPr>
      <w:r>
        <w:rPr/>
        <w:t xml:space="preserve">One-sided reporting: The article mainly focuses on the impact of the virus in China and its efforts to contain it. While it briefly mentions cases in other countries, such as France and Japan, it does not provide enough information about their response to the outbreak or how they are dealing with infected patients.</w:t>
      </w:r>
    </w:p>
    <w:p>
      <w:pPr>
        <w:jc w:val="both"/>
      </w:pPr>
      <w:r>
        <w:rPr/>
        <w:t xml:space="preserve"/>
      </w:r>
    </w:p>
    <w:p>
      <w:pPr>
        <w:jc w:val="both"/>
      </w:pPr>
      <w:r>
        <w:rPr/>
        <w:t xml:space="preserve">Unsupported claims: The Chinese foreign minister's claim that the epidemic is "under control" and that China's efforts have been "comprehensive" is not supported by evidence. There are still new cases being reported every day, and many experts believe that the situation is far from being under control.</w:t>
      </w:r>
    </w:p>
    <w:p>
      <w:pPr>
        <w:jc w:val="both"/>
      </w:pPr>
      <w:r>
        <w:rPr/>
        <w:t xml:space="preserve"/>
      </w:r>
    </w:p>
    <w:p>
      <w:pPr>
        <w:jc w:val="both"/>
      </w:pPr>
      <w:r>
        <w:rPr/>
        <w:t xml:space="preserve">Missing evidence for claims made: The article reports that China's central bank says lenders will accept higher levels of bad loans to support firms affected by the virus outbreak. However, there is no evidence provided to support this claim or explain how it will work in practice.</w:t>
      </w:r>
    </w:p>
    <w:p>
      <w:pPr>
        <w:jc w:val="both"/>
      </w:pPr>
      <w:r>
        <w:rPr/>
        <w:t xml:space="preserve"/>
      </w:r>
    </w:p>
    <w:p>
      <w:pPr>
        <w:jc w:val="both"/>
      </w:pPr>
      <w:r>
        <w:rPr/>
        <w:t xml:space="preserve">Unexplored counterarguments: While the article reports on China's efforts to support businesses affected by the virus, it does not explore any potential negative consequences of these policies or consider alternative approaches.</w:t>
      </w:r>
    </w:p>
    <w:p>
      <w:pPr>
        <w:jc w:val="both"/>
      </w:pPr>
      <w:r>
        <w:rPr/>
        <w:t xml:space="preserve"/>
      </w:r>
    </w:p>
    <w:p>
      <w:pPr>
        <w:jc w:val="both"/>
      </w:pPr>
      <w:r>
        <w:rPr/>
        <w:t xml:space="preserve">Partiality: The article quotes Chinese officials who downplay the impact of the virus on their economy and emphasize their efforts to contain it. However, there are no quotes from independent experts or critics who may have a different perspective on these issues.</w:t>
      </w:r>
    </w:p>
    <w:p>
      <w:pPr>
        <w:jc w:val="both"/>
      </w:pPr>
      <w:r>
        <w:rPr/>
        <w:t xml:space="preserve"/>
      </w:r>
    </w:p>
    <w:p>
      <w:pPr>
        <w:jc w:val="both"/>
      </w:pPr>
      <w:r>
        <w:rPr/>
        <w:t xml:space="preserve">Possible risks not noted: The article mentions that U.S. citizens aboard a quarantined cruise ship off Japan will be evacuated back to the U.S., but it does not note any potential risks associated with this decision or how they will be mitigated.</w:t>
      </w:r>
    </w:p>
    <w:p>
      <w:pPr>
        <w:jc w:val="both"/>
      </w:pPr>
      <w:r>
        <w:rPr/>
        <w:t xml:space="preserve"/>
      </w:r>
    </w:p>
    <w:p>
      <w:pPr>
        <w:jc w:val="both"/>
      </w:pPr>
      <w:r>
        <w:rPr/>
        <w:t xml:space="preserve">In conclusion, while this article provides a useful update on recent developments related to the coronavirus outbreak, there are some potential biases and missing points of consideration that need to be addressed for a more balanced and informative report.</w:t>
      </w:r>
    </w:p>
    <w:p>
      <w:pPr>
        <w:pStyle w:val="Heading1"/>
      </w:pPr>
      <w:bookmarkStart w:id="5" w:name="_Toc5"/>
      <w:r>
        <w:t>Topics for further research:</w:t>
      </w:r>
      <w:bookmarkEnd w:id="5"/>
    </w:p>
    <w:p>
      <w:pPr>
        <w:spacing w:after="0"/>
        <w:numPr>
          <w:ilvl w:val="0"/>
          <w:numId w:val="2"/>
        </w:numPr>
      </w:pPr>
      <w:r>
        <w:rPr/>
        <w:t xml:space="preserve">Response of other countries to coronavirus outbreak
</w:t>
      </w:r>
    </w:p>
    <w:p>
      <w:pPr>
        <w:spacing w:after="0"/>
        <w:numPr>
          <w:ilvl w:val="0"/>
          <w:numId w:val="2"/>
        </w:numPr>
      </w:pPr>
      <w:r>
        <w:rPr/>
        <w:t xml:space="preserve">Criticisms of China's efforts to contain the virus
</w:t>
      </w:r>
    </w:p>
    <w:p>
      <w:pPr>
        <w:spacing w:after="0"/>
        <w:numPr>
          <w:ilvl w:val="0"/>
          <w:numId w:val="2"/>
        </w:numPr>
      </w:pPr>
      <w:r>
        <w:rPr/>
        <w:t xml:space="preserve">Impact of coronavirus on global economy
</w:t>
      </w:r>
    </w:p>
    <w:p>
      <w:pPr>
        <w:spacing w:after="0"/>
        <w:numPr>
          <w:ilvl w:val="0"/>
          <w:numId w:val="2"/>
        </w:numPr>
      </w:pPr>
      <w:r>
        <w:rPr/>
        <w:t xml:space="preserve">Alternative approaches to supporting businesses affected by the virus
</w:t>
      </w:r>
    </w:p>
    <w:p>
      <w:pPr>
        <w:spacing w:after="0"/>
        <w:numPr>
          <w:ilvl w:val="0"/>
          <w:numId w:val="2"/>
        </w:numPr>
      </w:pPr>
      <w:r>
        <w:rPr/>
        <w:t xml:space="preserve">Risks associated with evacuating U.S. citizens from quarantined cruise ship
</w:t>
      </w:r>
    </w:p>
    <w:p>
      <w:pPr>
        <w:numPr>
          <w:ilvl w:val="0"/>
          <w:numId w:val="2"/>
        </w:numPr>
      </w:pPr>
      <w:r>
        <w:rPr/>
        <w:t xml:space="preserve">Long-term effects of coronavirus on public health and society</w:t>
      </w:r>
    </w:p>
    <w:p>
      <w:pPr>
        <w:pStyle w:val="Heading1"/>
      </w:pPr>
      <w:bookmarkStart w:id="6" w:name="_Toc6"/>
      <w:r>
        <w:t>Report location:</w:t>
      </w:r>
      <w:bookmarkEnd w:id="6"/>
    </w:p>
    <w:p>
      <w:hyperlink r:id="rId8" w:history="1">
        <w:r>
          <w:rPr>
            <w:color w:val="2980b9"/>
            <w:u w:val="single"/>
          </w:rPr>
          <w:t xml:space="preserve">https://www.fullpicture.app/item/1f238acd257296ceec106ad46e3666f3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1D5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bc.com/2020/02/15/coronavirus-live-updates-china-reports-143-more-deaths-2641-new-cases.html" TargetMode="External"/><Relationship Id="rId8" Type="http://schemas.openxmlformats.org/officeDocument/2006/relationships/hyperlink" Target="https://www.fullpicture.app/item/1f238acd257296ceec106ad46e3666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2024-01-29T20:49:18+01:00</dcterms:created>
  <dcterms:modified xsi:type="dcterms:W3CDTF">2024-01-29T20:49:18+01:00</dcterms:modified>
</cp:coreProperties>
</file>

<file path=docProps/custom.xml><?xml version="1.0" encoding="utf-8"?>
<Properties xmlns="http://schemas.openxmlformats.org/officeDocument/2006/custom-properties" xmlns:vt="http://schemas.openxmlformats.org/officeDocument/2006/docPropsVTypes"/>
</file>