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单词复杂性度量：发育音韵学和障碍的描述和应用：临床语言学和语音学：第24卷，第4-5期</w:t>
      </w:r>
      <w:br/>
      <w:hyperlink r:id="rId7" w:history="1">
        <w:r>
          <w:rPr>
            <w:color w:val="2980b9"/>
            <w:u w:val="single"/>
          </w:rPr>
          <w:t xml:space="preserve">https://www.tandfonline.com/doi/abs/10.3109/02699200903581059</w:t>
        </w:r>
      </w:hyperlink>
    </w:p>
    <w:p>
      <w:pPr>
        <w:pStyle w:val="Heading1"/>
      </w:pPr>
      <w:bookmarkStart w:id="2" w:name="_Toc2"/>
      <w:r>
        <w:t>Article summary:</w:t>
      </w:r>
      <w:bookmarkEnd w:id="2"/>
    </w:p>
    <w:p>
      <w:pPr>
        <w:jc w:val="both"/>
      </w:pPr>
      <w:r>
        <w:rPr/>
        <w:t xml:space="preserve">1. This article discusses a method of evaluating phonological development and disorders in children by examining the complexity of their speech.</w:t>
      </w:r>
    </w:p>
    <w:p>
      <w:pPr>
        <w:jc w:val="both"/>
      </w:pPr>
      <w:r>
        <w:rPr/>
        <w:t xml:space="preserve">2. This method does not measure accuracy, but instead focuses on the complexity of segments, syllables, and words.</w:t>
      </w:r>
    </w:p>
    <w:p>
      <w:pPr>
        <w:jc w:val="both"/>
      </w:pPr>
      <w:r>
        <w:rPr/>
        <w:t xml:space="preserve">3. The metric allows researchers and clinicians to compare children's works over time and with target words in terms of their phonology and speech.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Thomas W. Powell, Martin J. Ball &amp; Nicole Müller, all of whom are experienced professionals in the field of linguistics and speech pathology. The article is well-researched and provides a detailed description of the method for evaluating phonological development and disorders in children through examining the complexity of their speech. The authors provide evidence to support their claims, such as citing previous research studies that have used this method to evaluate children’s speech patterns.</w:t>
      </w:r>
    </w:p>
    <w:p>
      <w:pPr>
        <w:jc w:val="both"/>
      </w:pPr>
      <w:r>
        <w:rPr/>
        <w:t xml:space="preserve">The article does not appear to be biased or one-sided; it presents both sides equally by providing an overview of the current methods used to evaluate children’s speech patterns as well as describing the new proposed method for evaluation. Furthermore, there are no unsupported claims or missing points of consideration; all claims made are supported by evidence from previous research studies or from personal experience with using this method for evaluation purposes.</w:t>
      </w:r>
    </w:p>
    <w:p>
      <w:pPr>
        <w:jc w:val="both"/>
      </w:pPr>
      <w:r>
        <w:rPr/>
        <w:t xml:space="preserve">In conclusion, this article appears to be reliable and trustworthy due to its thoroughness in presenting both sides equally without any bias or unsupported claims.</w:t>
      </w:r>
    </w:p>
    <w:p>
      <w:pPr>
        <w:pStyle w:val="Heading1"/>
      </w:pPr>
      <w:bookmarkStart w:id="5" w:name="_Toc5"/>
      <w:r>
        <w:t>Topics for further research:</w:t>
      </w:r>
      <w:bookmarkEnd w:id="5"/>
    </w:p>
    <w:p>
      <w:pPr>
        <w:spacing w:after="0"/>
        <w:numPr>
          <w:ilvl w:val="0"/>
          <w:numId w:val="2"/>
        </w:numPr>
      </w:pPr>
      <w:r>
        <w:rPr/>
        <w:t xml:space="preserve">Phonological development in children</w:t>
      </w:r>
    </w:p>
    <w:p>
      <w:pPr>
        <w:spacing w:after="0"/>
        <w:numPr>
          <w:ilvl w:val="0"/>
          <w:numId w:val="2"/>
        </w:numPr>
      </w:pPr>
      <w:r>
        <w:rPr/>
        <w:t xml:space="preserve">Speech disorders in children</w:t>
      </w:r>
    </w:p>
    <w:p>
      <w:pPr>
        <w:spacing w:after="0"/>
        <w:numPr>
          <w:ilvl w:val="0"/>
          <w:numId w:val="2"/>
        </w:numPr>
      </w:pPr>
      <w:r>
        <w:rPr/>
        <w:t xml:space="preserve">Speech evaluation methods</w:t>
      </w:r>
    </w:p>
    <w:p>
      <w:pPr>
        <w:spacing w:after="0"/>
        <w:numPr>
          <w:ilvl w:val="0"/>
          <w:numId w:val="2"/>
        </w:numPr>
      </w:pPr>
      <w:r>
        <w:rPr/>
        <w:t xml:space="preserve">Speech complexity in children</w:t>
      </w:r>
    </w:p>
    <w:p>
      <w:pPr>
        <w:spacing w:after="0"/>
        <w:numPr>
          <w:ilvl w:val="0"/>
          <w:numId w:val="2"/>
        </w:numPr>
      </w:pPr>
      <w:r>
        <w:rPr/>
        <w:t xml:space="preserve">Speech pathology research</w:t>
      </w:r>
    </w:p>
    <w:p>
      <w:pPr>
        <w:numPr>
          <w:ilvl w:val="0"/>
          <w:numId w:val="2"/>
        </w:numPr>
      </w:pPr>
      <w:r>
        <w:rPr/>
        <w:t xml:space="preserve">Speech evaluation techniques</w:t>
      </w:r>
    </w:p>
    <w:p>
      <w:pPr>
        <w:pStyle w:val="Heading1"/>
      </w:pPr>
      <w:bookmarkStart w:id="6" w:name="_Toc6"/>
      <w:r>
        <w:t>Report location:</w:t>
      </w:r>
      <w:bookmarkEnd w:id="6"/>
    </w:p>
    <w:p>
      <w:hyperlink r:id="rId8" w:history="1">
        <w:r>
          <w:rPr>
            <w:color w:val="2980b9"/>
            <w:u w:val="single"/>
          </w:rPr>
          <w:t xml:space="preserve">https://www.fullpicture.app/item/1f2a7f33961311411312635c89918ffe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0C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3109/02699200903581059" TargetMode="External"/><Relationship Id="rId8" Type="http://schemas.openxmlformats.org/officeDocument/2006/relationships/hyperlink" Target="https://www.fullpicture.app/item/1f2a7f33961311411312635c89918f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2023-02-18T07:31:10+01:00</dcterms:created>
  <dcterms:modified xsi:type="dcterms:W3CDTF">2023-02-18T07:31:10+01:00</dcterms:modified>
</cp:coreProperties>
</file>

<file path=docProps/custom.xml><?xml version="1.0" encoding="utf-8"?>
<Properties xmlns="http://schemas.openxmlformats.org/officeDocument/2006/custom-properties" xmlns:vt="http://schemas.openxmlformats.org/officeDocument/2006/docPropsVTypes"/>
</file>