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initial implementation of multiagent simulation of travel behavior for a medium-sized city in China.pdf</w:t>
      </w:r>
      <w:br/>
      <w:hyperlink r:id="rId7" w:history="1">
        <w:r>
          <w:rPr>
            <w:color w:val="2980b9"/>
            <w:u w:val="single"/>
          </w:rPr>
          <w:t xml:space="preserve">https://typeset.io/library/untitled-collection-1ekx8aoz/an-initial-implementation-of-multiagent-simulation-of-travel-2w1xscu2</w:t>
        </w:r>
      </w:hyperlink>
    </w:p>
    <w:p>
      <w:pPr>
        <w:pStyle w:val="Heading1"/>
      </w:pPr>
      <w:bookmarkStart w:id="2" w:name="_Toc2"/>
      <w:r>
        <w:t>Article summary:</w:t>
      </w:r>
      <w:bookmarkEnd w:id="2"/>
    </w:p>
    <w:p>
      <w:pPr>
        <w:jc w:val="both"/>
      </w:pPr>
      <w:r>
        <w:rPr/>
        <w:t xml:space="preserve">1. This paper presents an initial implementation of multiagent simulation of travel behavior for a medium-sized city in China.</w:t>
      </w:r>
    </w:p>
    <w:p>
      <w:pPr>
        <w:jc w:val="both"/>
      </w:pPr>
      <w:r>
        <w:rPr/>
        <w:t xml:space="preserve">2. The simulation structure includes a variety of modules and successfully realizes the simulation of travel behavior under limited survey data.</w:t>
      </w:r>
    </w:p>
    <w:p>
      <w:pPr>
        <w:jc w:val="both"/>
      </w:pPr>
      <w:r>
        <w:rPr/>
        <w:t xml:space="preserve">3. Future work will include adding other modes to the simulation scenario, large-scale agent-based simulations in Chinese metropolises, and optimizing MATSim modules to improve its accuracy and computing time.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initial implementation of multiagent simulation of travel behavior for a medium-sized city in China. The authors present a detailed simulation structure that includes various modules and successfully realize the simulation of travel behavior under limited survey data. The article is well written and provides clear explanations on the methods used and results obtained from the simulations.</w:t>
      </w:r>
    </w:p>
    <w:p>
      <w:pPr>
        <w:jc w:val="both"/>
      </w:pPr>
      <w:r>
        <w:rPr/>
        <w:t xml:space="preserve">The article does not provide any information on potential biases or sources of bias in the data or methods used, which could lead to inaccurate results or conclusions. Additionally, there is no discussion on possible risks associated with the simulations or how they might be mitigated. Furthermore, there is no mention of counterarguments or alternative approaches that could be taken to address the same problem, which could lead to partiality in reporting results and conclusions.</w:t>
      </w:r>
    </w:p>
    <w:p>
      <w:pPr>
        <w:jc w:val="both"/>
      </w:pPr>
      <w:r>
        <w:rPr/>
        <w:t xml:space="preserve">In conclusion, while this article provides an interesting approach to simulating travel behavior for a medium-sized city in China, it lacks sufficient detail on potential biases or sources of bias as well as possible risks associated with the simulations and alternative approaches that could be taken to address the same problem.</w:t>
      </w:r>
    </w:p>
    <w:p>
      <w:pPr>
        <w:pStyle w:val="Heading1"/>
      </w:pPr>
      <w:bookmarkStart w:id="5" w:name="_Toc5"/>
      <w:r>
        <w:t>Topics for further research:</w:t>
      </w:r>
      <w:bookmarkEnd w:id="5"/>
    </w:p>
    <w:p>
      <w:pPr>
        <w:spacing w:after="0"/>
        <w:numPr>
          <w:ilvl w:val="0"/>
          <w:numId w:val="2"/>
        </w:numPr>
      </w:pPr>
      <w:r>
        <w:rPr/>
        <w:t xml:space="preserve">Sources of bias in simulation</w:t>
      </w:r>
    </w:p>
    <w:p>
      <w:pPr>
        <w:spacing w:after="0"/>
        <w:numPr>
          <w:ilvl w:val="0"/>
          <w:numId w:val="2"/>
        </w:numPr>
      </w:pPr>
      <w:r>
        <w:rPr/>
        <w:t xml:space="preserve">Mitigating risks in simulations</w:t>
      </w:r>
    </w:p>
    <w:p>
      <w:pPr>
        <w:spacing w:after="0"/>
        <w:numPr>
          <w:ilvl w:val="0"/>
          <w:numId w:val="2"/>
        </w:numPr>
      </w:pPr>
      <w:r>
        <w:rPr/>
        <w:t xml:space="preserve">Counterarguments in simulation</w:t>
      </w:r>
    </w:p>
    <w:p>
      <w:pPr>
        <w:spacing w:after="0"/>
        <w:numPr>
          <w:ilvl w:val="0"/>
          <w:numId w:val="2"/>
        </w:numPr>
      </w:pPr>
      <w:r>
        <w:rPr/>
        <w:t xml:space="preserve">Alternative approaches to simulating travel behavior</w:t>
      </w:r>
    </w:p>
    <w:p>
      <w:pPr>
        <w:spacing w:after="0"/>
        <w:numPr>
          <w:ilvl w:val="0"/>
          <w:numId w:val="2"/>
        </w:numPr>
      </w:pPr>
      <w:r>
        <w:rPr/>
        <w:t xml:space="preserve">Bias in survey data</w:t>
      </w:r>
    </w:p>
    <w:p>
      <w:pPr>
        <w:numPr>
          <w:ilvl w:val="0"/>
          <w:numId w:val="2"/>
        </w:numPr>
      </w:pPr>
      <w:r>
        <w:rPr/>
        <w:t xml:space="preserve">Risk assessment in simulations</w:t>
      </w:r>
    </w:p>
    <w:p>
      <w:pPr>
        <w:pStyle w:val="Heading1"/>
      </w:pPr>
      <w:bookmarkStart w:id="6" w:name="_Toc6"/>
      <w:r>
        <w:t>Report location:</w:t>
      </w:r>
      <w:bookmarkEnd w:id="6"/>
    </w:p>
    <w:p>
      <w:hyperlink r:id="rId8" w:history="1">
        <w:r>
          <w:rPr>
            <w:color w:val="2980b9"/>
            <w:u w:val="single"/>
          </w:rPr>
          <w:t xml:space="preserve">https://www.fullpicture.app/item/1f2e1dc3e8b538f5f492054ac5e66721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29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ekx8aoz/an-initial-implementation-of-multiagent-simulation-of-travel-2w1xscu2" TargetMode="External"/><Relationship Id="rId8" Type="http://schemas.openxmlformats.org/officeDocument/2006/relationships/hyperlink" Target="https://www.fullpicture.app/item/1f2e1dc3e8b538f5f492054ac5e667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2023-02-20T09:28:37+01:00</dcterms:created>
  <dcterms:modified xsi:type="dcterms:W3CDTF">2023-02-20T09:28:37+01:00</dcterms:modified>
</cp:coreProperties>
</file>

<file path=docProps/custom.xml><?xml version="1.0" encoding="utf-8"?>
<Properties xmlns="http://schemas.openxmlformats.org/officeDocument/2006/custom-properties" xmlns:vt="http://schemas.openxmlformats.org/officeDocument/2006/docPropsVTypes"/>
</file>