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Biosensors | Free Full-Text | Few-Electrode EEG from the Wearable Devices Using Domain Adaptation for Depression Detection</w:t>
      </w:r>
      <w:br/>
      <w:hyperlink r:id="rId7" w:history="1">
        <w:r>
          <w:rPr>
            <w:color w:val="2980b9"/>
            <w:u w:val="single"/>
          </w:rPr>
          <w:t xml:space="preserve">https://www.mdpi.com/2079-6374/12/12/1087</w:t>
        </w:r>
      </w:hyperlink>
    </w:p>
    <w:p>
      <w:pPr>
        <w:pStyle w:val="Heading1"/>
      </w:pPr>
      <w:bookmarkStart w:id="2" w:name="_Toc2"/>
      <w:r>
        <w:t>Article summary:</w:t>
      </w:r>
      <w:bookmarkEnd w:id="2"/>
    </w:p>
    <w:p>
      <w:pPr>
        <w:jc w:val="both"/>
      </w:pPr>
      <w:r>
        <w:rPr/>
        <w:t xml:space="preserve">1. Depression is a major mental health issue that affects millions of people worldwide.</w:t>
      </w:r>
    </w:p>
    <w:p>
      <w:pPr>
        <w:jc w:val="both"/>
      </w:pPr>
      <w:r>
        <w:rPr/>
        <w:t xml:space="preserve">2. EEG signals have been used to detect depression, but the data from different users is not evenly distributed, which can negatively affect detection accuracy.</w:t>
      </w:r>
    </w:p>
    <w:p>
      <w:pPr>
        <w:jc w:val="both"/>
      </w:pPr>
      <w:r>
        <w:rPr/>
        <w:t xml:space="preserve">3. This article proposes a domain adaptation model using deep learning to extract EEG features and reduce the inherent differences between users for more accurate diagnosis of depression.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and claims. The authors provide evidence for their claims by citing relevant studies and research papers, as well as providing detailed descriptions of the methods used in their proposed model. The article also provides an overview of current methods for detecting depression, such as DSM-IV and psychiatric testing scales, which helps to provide context for the proposed model. </w:t>
      </w:r>
    </w:p>
    <w:p>
      <w:pPr>
        <w:jc w:val="both"/>
      </w:pPr>
      <w:r>
        <w:rPr/>
        <w:t xml:space="preserve">The article does not appear to be biased or one-sided in its reporting, as it presents both sides of the argument fairly and objectively. It also does not appear to contain any promotional content or partiality towards any particular method or approach. </w:t>
      </w:r>
    </w:p>
    <w:p>
      <w:pPr>
        <w:jc w:val="both"/>
      </w:pPr>
      <w:r>
        <w:rPr/>
        <w:t xml:space="preserve">The article does not appear to be missing any points of consideration or evidence for its claims, nor does it contain any unsupported claims or unexplored counterarguments. However, it could be improved by including a discussion on possible risks associated with using EEG signals for depression detection, such as privacy concerns or potential misuse of data collected from wearable devices.</w:t>
      </w:r>
    </w:p>
    <w:p>
      <w:pPr>
        <w:pStyle w:val="Heading1"/>
      </w:pPr>
      <w:bookmarkStart w:id="5" w:name="_Toc5"/>
      <w:r>
        <w:t>Topics for further research:</w:t>
      </w:r>
      <w:bookmarkEnd w:id="5"/>
    </w:p>
    <w:p>
      <w:pPr>
        <w:spacing w:after="0"/>
        <w:numPr>
          <w:ilvl w:val="0"/>
          <w:numId w:val="2"/>
        </w:numPr>
      </w:pPr>
      <w:r>
        <w:rPr/>
        <w:t xml:space="preserve">EEG signals for depression detection</w:t>
      </w:r>
    </w:p>
    <w:p>
      <w:pPr>
        <w:spacing w:after="0"/>
        <w:numPr>
          <w:ilvl w:val="0"/>
          <w:numId w:val="2"/>
        </w:numPr>
      </w:pPr>
      <w:r>
        <w:rPr/>
        <w:t xml:space="preserve">DSM-IV criteria for depression</w:t>
      </w:r>
    </w:p>
    <w:p>
      <w:pPr>
        <w:spacing w:after="0"/>
        <w:numPr>
          <w:ilvl w:val="0"/>
          <w:numId w:val="2"/>
        </w:numPr>
      </w:pPr>
      <w:r>
        <w:rPr/>
        <w:t xml:space="preserve">Psychiatric testing scales for depression</w:t>
      </w:r>
    </w:p>
    <w:p>
      <w:pPr>
        <w:spacing w:after="0"/>
        <w:numPr>
          <w:ilvl w:val="0"/>
          <w:numId w:val="2"/>
        </w:numPr>
      </w:pPr>
      <w:r>
        <w:rPr/>
        <w:t xml:space="preserve">Privacy concerns with EEG signals</w:t>
      </w:r>
    </w:p>
    <w:p>
      <w:pPr>
        <w:spacing w:after="0"/>
        <w:numPr>
          <w:ilvl w:val="0"/>
          <w:numId w:val="2"/>
        </w:numPr>
      </w:pPr>
      <w:r>
        <w:rPr/>
        <w:t xml:space="preserve">Potential misuse of EEG data</w:t>
      </w:r>
    </w:p>
    <w:p>
      <w:pPr>
        <w:numPr>
          <w:ilvl w:val="0"/>
          <w:numId w:val="2"/>
        </w:numPr>
      </w:pPr>
      <w:r>
        <w:rPr/>
        <w:t xml:space="preserve">Wearable devices for depression detection</w:t>
      </w:r>
    </w:p>
    <w:p>
      <w:pPr>
        <w:pStyle w:val="Heading1"/>
      </w:pPr>
      <w:bookmarkStart w:id="6" w:name="_Toc6"/>
      <w:r>
        <w:t>Report location:</w:t>
      </w:r>
      <w:bookmarkEnd w:id="6"/>
    </w:p>
    <w:p>
      <w:hyperlink r:id="rId8" w:history="1">
        <w:r>
          <w:rPr>
            <w:color w:val="2980b9"/>
            <w:u w:val="single"/>
          </w:rPr>
          <w:t xml:space="preserve">https://www.fullpicture.app/item/1f3a68ad4b0f0b886161a4ee4e9d6dd6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80C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9-6374/12/12/1087" TargetMode="External"/><Relationship Id="rId8" Type="http://schemas.openxmlformats.org/officeDocument/2006/relationships/hyperlink" Target="https://www.fullpicture.app/item/1f3a68ad4b0f0b886161a4ee4e9d6d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2023-02-19T18:01:25+01:00</dcterms:created>
  <dcterms:modified xsi:type="dcterms:W3CDTF">2023-02-19T18:01:25+01:00</dcterms:modified>
</cp:coreProperties>
</file>

<file path=docProps/custom.xml><?xml version="1.0" encoding="utf-8"?>
<Properties xmlns="http://schemas.openxmlformats.org/officeDocument/2006/custom-properties" xmlns:vt="http://schemas.openxmlformats.org/officeDocument/2006/docPropsVTypes"/>
</file>