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Innovation and inter-city knowledge spillovers: Social, geographical, and technological connectedness and psychological openness - ScienceDirect</w:t>
      </w:r>
      <w:br/>
      <w:hyperlink r:id="rId7" w:history="1">
        <w:r>
          <w:rPr>
            <w:color w:val="2980b9"/>
            <w:u w:val="single"/>
          </w:rPr>
          <w:t xml:space="preserve">https://www.sciencedirect.com/science/article/pii/S0048733323001336</w:t>
        </w:r>
      </w:hyperlink>
    </w:p>
    <w:p>
      <w:pPr>
        <w:pStyle w:val="Heading1"/>
      </w:pPr>
      <w:bookmarkStart w:id="2" w:name="_Toc2"/>
      <w:r>
        <w:t>Article summary:</w:t>
      </w:r>
      <w:bookmarkEnd w:id="2"/>
    </w:p>
    <w:p>
      <w:pPr>
        <w:jc w:val="both"/>
      </w:pPr>
      <w:r>
        <w:rPr/>
        <w:t xml:space="preserve">1. 本文研究了不同城市之间的知识溢出对创新的影响。通过比较地理、技术和社交媒体链接等三种机制，研究了知识溢出是如何在城市之间传播和吸收的。</w:t>
      </w:r>
    </w:p>
    <w:p>
      <w:pPr>
        <w:jc w:val="both"/>
      </w:pPr>
      <w:r>
        <w:rPr/>
        <w:t xml:space="preserve">2. 研究发现，地理和社交媒体介导的知识溢出与专利申请率呈正相关关系，而技术介导的知识溢出与专利申请率无关。此外，心理开放性对社交媒体介导的知识溢出与专利申请率之间的关系具有正向调节作用。</w:t>
      </w:r>
    </w:p>
    <w:p>
      <w:pPr>
        <w:jc w:val="both"/>
      </w:pPr>
      <w:r>
        <w:rPr/>
        <w:t xml:space="preserve">3. 研究结果表明，与知识池的物理接近度仍然是创新的重要驱动因素。然而，城市与知识池的虚拟连接（例如人们之间通过社交媒体建立联系）也很重要，尤其是当城市具有更高的心理开放性时。这种心理开放性可以促进流入知识的吸收，并通过关键创新者更有效地利用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偏见来源：文章似乎偏向于强调社会和心理因素在知识溢出和创新中的作用，而忽视了技术因素的重要性。这种偏见可能来自作者的研究背景或个人观点。</w:t>
      </w:r>
    </w:p>
    <w:p>
      <w:pPr>
        <w:jc w:val="both"/>
      </w:pPr>
      <w:r>
        <w:rPr/>
        <w:t xml:space="preserve"/>
      </w:r>
    </w:p>
    <w:p>
      <w:pPr>
        <w:jc w:val="both"/>
      </w:pPr>
      <w:r>
        <w:rPr/>
        <w:t xml:space="preserve">2. 片面报道：文章只关注了美国城市之间的知识溢出和创新，而没有考虑其他国家或地区之间的情况。这种片面报道可能导致结论的局限性。</w:t>
      </w:r>
    </w:p>
    <w:p>
      <w:pPr>
        <w:jc w:val="both"/>
      </w:pPr>
      <w:r>
        <w:rPr/>
        <w:t xml:space="preserve"/>
      </w:r>
    </w:p>
    <w:p>
      <w:pPr>
        <w:jc w:val="both"/>
      </w:pPr>
      <w:r>
        <w:rPr/>
        <w:t xml:space="preserve">3. 无根据的主张：文章声称地理位置和社交媒体链接对知识溢出和创新有积极影响，但没有提供充分的证据来支持这些主张。缺乏实证研究结果可能削弱了文章的可信度。</w:t>
      </w:r>
    </w:p>
    <w:p>
      <w:pPr>
        <w:jc w:val="both"/>
      </w:pPr>
      <w:r>
        <w:rPr/>
        <w:t xml:space="preserve"/>
      </w:r>
    </w:p>
    <w:p>
      <w:pPr>
        <w:jc w:val="both"/>
      </w:pPr>
      <w:r>
        <w:rPr/>
        <w:t xml:space="preserve">4. 缺失的考虑点：文章没有考虑到其他可能影响知识溢出和创新的因素，如政府政策、产业结构、教育水平等。这种缺失可能导致对问题的理解不够全面。</w:t>
      </w:r>
    </w:p>
    <w:p>
      <w:pPr>
        <w:jc w:val="both"/>
      </w:pPr>
      <w:r>
        <w:rPr/>
        <w:t xml:space="preserve"/>
      </w:r>
    </w:p>
    <w:p>
      <w:pPr>
        <w:jc w:val="both"/>
      </w:pPr>
      <w:r>
        <w:rPr/>
        <w:t xml:space="preserve">5. 主张缺失证据：尽管文章提到心理开放度对社交媒体链接与专利申请率之间关系的正向调节作用，但没有提供具体的数据或实证研究结果来支持这一主张。缺乏实证支持可能削弱了文章的可信度。</w:t>
      </w:r>
    </w:p>
    <w:p>
      <w:pPr>
        <w:jc w:val="both"/>
      </w:pPr>
      <w:r>
        <w:rPr/>
        <w:t xml:space="preserve"/>
      </w:r>
    </w:p>
    <w:p>
      <w:pPr>
        <w:jc w:val="both"/>
      </w:pPr>
      <w:r>
        <w:rPr/>
        <w:t xml:space="preserve">6. 未探索的反驳：文章没有探讨可能存在的反驳观点或其他解释。这种未探索的反驳可能导致结论过于简化或片面。</w:t>
      </w:r>
    </w:p>
    <w:p>
      <w:pPr>
        <w:jc w:val="both"/>
      </w:pPr>
      <w:r>
        <w:rPr/>
        <w:t xml:space="preserve"/>
      </w:r>
    </w:p>
    <w:p>
      <w:pPr>
        <w:jc w:val="both"/>
      </w:pPr>
      <w:r>
        <w:rPr/>
        <w:t xml:space="preserve">7. 宣传内容：文章似乎试图宣传社交媒体和心理开放度在知识溢出和创新中的重要性，而忽视了其他因素。这种宣传内容可能使读者对问题的理解产生偏差。</w:t>
      </w:r>
    </w:p>
    <w:p>
      <w:pPr>
        <w:jc w:val="both"/>
      </w:pPr>
      <w:r>
        <w:rPr/>
        <w:t xml:space="preserve"/>
      </w:r>
    </w:p>
    <w:p>
      <w:pPr>
        <w:jc w:val="both"/>
      </w:pPr>
      <w:r>
        <w:rPr/>
        <w:t xml:space="preserve">8. 偏袒：文章似乎偏向于认为地理位置和社交媒体链接对知识溢出和创新有更大影响，而忽视了技术因素。这种偏袒可能导致结论不够客观和全面。</w:t>
      </w:r>
    </w:p>
    <w:p>
      <w:pPr>
        <w:jc w:val="both"/>
      </w:pPr>
      <w:r>
        <w:rPr/>
        <w:t xml:space="preserve"/>
      </w:r>
    </w:p>
    <w:p>
      <w:pPr>
        <w:jc w:val="both"/>
      </w:pPr>
      <w:r>
        <w:rPr/>
        <w:t xml:space="preserve">9. 是否注意到可能的风险：文章没有明确讨论知识溢出和创新中可能存在的风险或负面效应。这种忽视可能使读者对问题的整体复杂性产生误解。</w:t>
      </w:r>
    </w:p>
    <w:p>
      <w:pPr>
        <w:jc w:val="both"/>
      </w:pPr>
      <w:r>
        <w:rPr/>
        <w:t xml:space="preserve"/>
      </w:r>
    </w:p>
    <w:p>
      <w:pPr>
        <w:jc w:val="both"/>
      </w:pPr>
      <w:r>
        <w:rPr/>
        <w:t xml:space="preserve">10. 没有平等地呈现双方：文章似乎更加关注知识溢出和创新中积极因素的作用，而忽视了消极因素的影响。这种不平等的呈现可能导致读者对问题的理解产生偏差。</w:t>
      </w:r>
    </w:p>
    <w:p>
      <w:pPr>
        <w:jc w:val="both"/>
      </w:pPr>
      <w:r>
        <w:rPr/>
        <w:t xml:space="preserve"/>
      </w:r>
    </w:p>
    <w:p>
      <w:pPr>
        <w:jc w:val="both"/>
      </w:pPr>
      <w:r>
        <w:rPr/>
        <w:t xml:space="preserve">总体而言，上述文章在探讨知识溢出和创新的过程中存在一些潜在的偏见和局限性。进一步研究和实证分析可能有助于更全面地理解这一复杂问题。</w:t>
      </w:r>
    </w:p>
    <w:p>
      <w:pPr>
        <w:pStyle w:val="Heading1"/>
      </w:pPr>
      <w:bookmarkStart w:id="5" w:name="_Toc5"/>
      <w:r>
        <w:t>Topics for further research:</w:t>
      </w:r>
      <w:bookmarkEnd w:id="5"/>
    </w:p>
    <w:p>
      <w:pPr>
        <w:spacing w:after="0"/>
        <w:numPr>
          <w:ilvl w:val="0"/>
          <w:numId w:val="2"/>
        </w:numPr>
      </w:pPr>
      <w:r>
        <w:rPr/>
        <w:t xml:space="preserve">技术因素在知识溢出和创新中的作用
</w:t>
      </w:r>
    </w:p>
    <w:p>
      <w:pPr>
        <w:spacing w:after="0"/>
        <w:numPr>
          <w:ilvl w:val="0"/>
          <w:numId w:val="2"/>
        </w:numPr>
      </w:pPr>
      <w:r>
        <w:rPr/>
        <w:t xml:space="preserve">其他国家或地区之间的知识溢出和创新情况
</w:t>
      </w:r>
    </w:p>
    <w:p>
      <w:pPr>
        <w:spacing w:after="0"/>
        <w:numPr>
          <w:ilvl w:val="0"/>
          <w:numId w:val="2"/>
        </w:numPr>
      </w:pPr>
      <w:r>
        <w:rPr/>
        <w:t xml:space="preserve">地理位置和社交媒体链接对知识溢出和创新的影响的证据
</w:t>
      </w:r>
    </w:p>
    <w:p>
      <w:pPr>
        <w:spacing w:after="0"/>
        <w:numPr>
          <w:ilvl w:val="0"/>
          <w:numId w:val="2"/>
        </w:numPr>
      </w:pPr>
      <w:r>
        <w:rPr/>
        <w:t xml:space="preserve">其他可能影响知识溢出和创新的因素，如政府政策、产业结构、教育水平等
</w:t>
      </w:r>
    </w:p>
    <w:p>
      <w:pPr>
        <w:spacing w:after="0"/>
        <w:numPr>
          <w:ilvl w:val="0"/>
          <w:numId w:val="2"/>
        </w:numPr>
      </w:pPr>
      <w:r>
        <w:rPr/>
        <w:t xml:space="preserve">心理开放度对社交媒体链接与专利申请率之间关系的具体数据或实证研究结果
</w:t>
      </w:r>
    </w:p>
    <w:p>
      <w:pPr>
        <w:numPr>
          <w:ilvl w:val="0"/>
          <w:numId w:val="2"/>
        </w:numPr>
      </w:pPr>
      <w:r>
        <w:rPr/>
        <w:t xml:space="preserve">反驳观点或其他解释</w:t>
      </w:r>
    </w:p>
    <w:p>
      <w:pPr>
        <w:pStyle w:val="Heading1"/>
      </w:pPr>
      <w:bookmarkStart w:id="6" w:name="_Toc6"/>
      <w:r>
        <w:t>Report location:</w:t>
      </w:r>
      <w:bookmarkEnd w:id="6"/>
    </w:p>
    <w:p>
      <w:hyperlink r:id="rId8" w:history="1">
        <w:r>
          <w:rPr>
            <w:color w:val="2980b9"/>
            <w:u w:val="single"/>
          </w:rPr>
          <w:t xml:space="preserve">https://www.fullpicture.app/item/1f46b1b5f3148813ffea5bcd42360c2e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D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733323001336" TargetMode="External"/><Relationship Id="rId8" Type="http://schemas.openxmlformats.org/officeDocument/2006/relationships/hyperlink" Target="https://www.fullpicture.app/item/1f46b1b5f3148813ffea5bcd42360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2024-01-18T03:28:18+01:00</dcterms:created>
  <dcterms:modified xsi:type="dcterms:W3CDTF">2024-01-18T03:28:18+01:00</dcterms:modified>
</cp:coreProperties>
</file>

<file path=docProps/custom.xml><?xml version="1.0" encoding="utf-8"?>
<Properties xmlns="http://schemas.openxmlformats.org/officeDocument/2006/custom-properties" xmlns:vt="http://schemas.openxmlformats.org/officeDocument/2006/docPropsVTypes"/>
</file>