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Management in Scrum | VivifyScrum Blog</w:t>
      </w:r>
      <w:br/>
      <w:hyperlink r:id="rId7" w:history="1">
        <w:r>
          <w:rPr>
            <w:color w:val="2980b9"/>
            <w:u w:val="single"/>
          </w:rPr>
          <w:t xml:space="preserve">https://www.vivifyscrum.com/insights/risk-management-scrum</w:t>
        </w:r>
      </w:hyperlink>
    </w:p>
    <w:p>
      <w:pPr>
        <w:pStyle w:val="Heading1"/>
      </w:pPr>
      <w:bookmarkStart w:id="2" w:name="_Toc2"/>
      <w:r>
        <w:t>Article summary:</w:t>
      </w:r>
      <w:bookmarkEnd w:id="2"/>
    </w:p>
    <w:p>
      <w:pPr>
        <w:jc w:val="both"/>
      </w:pPr>
      <w:r>
        <w:rPr/>
        <w:t xml:space="preserve">1. Scrum accommodates risk management and provides an iterative approach to managing risks.</w:t>
      </w:r>
    </w:p>
    <w:p>
      <w:pPr>
        <w:jc w:val="both"/>
      </w:pPr>
      <w:r>
        <w:rPr/>
        <w:t xml:space="preserve">2. Three main categories of risk most Scrum teams need to be aware of are financial, technical, and business risk.</w:t>
      </w:r>
    </w:p>
    <w:p>
      <w:pPr>
        <w:jc w:val="both"/>
      </w:pPr>
      <w:r>
        <w:rPr/>
        <w:t xml:space="preserve">3. Risk management should include making estimates for costs and resources, gathering user feedback early on, evaluating releasable increments regularly, monitoring business risk, and addressing technical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discussion of risk management in Scrum. It provides a comprehensive overview of the three main categories of risk that Scrum teams need to be aware of (financial, technical, and business), as well as strategies for mitigating those risks. The article also offers practical advice on how to manage those risks within the framework of Scrum, such as making estimates for costs and resources, gathering user feedback early on, evaluating releasable increments regularly, monitoring business risk, and addressing technical issues. </w:t>
      </w:r>
    </w:p>
    <w:p>
      <w:pPr>
        <w:jc w:val="both"/>
      </w:pPr>
      <w:r>
        <w:rPr/>
        <w:t xml:space="preserve">The article does not appear to have any biases or one-sided reporting; it presents both sides equally by providing an overview of the different types of risks that can arise in a Scrum project as well as strategies for mitigating them. Additionally, the article does not contain any unsupported claims or missing points of consideration; all claims are supported with evidence from the text and all relevant points are discussed in detail. Furthermore, there is no promotional content or partiality present in the article; it is purely informational in nature. Finally, possible risks are noted throughout the text; this is evidenced by the author's discussion of how to mitigate those risks through various strategies such as making estimates for costs and resources and gathering user feedback early on.</w:t>
      </w:r>
    </w:p>
    <w:p>
      <w:pPr>
        <w:pStyle w:val="Heading1"/>
      </w:pPr>
      <w:bookmarkStart w:id="5" w:name="_Toc5"/>
      <w:r>
        <w:t>Topics for further research:</w:t>
      </w:r>
      <w:bookmarkEnd w:id="5"/>
    </w:p>
    <w:p>
      <w:pPr>
        <w:spacing w:after="0"/>
        <w:numPr>
          <w:ilvl w:val="0"/>
          <w:numId w:val="2"/>
        </w:numPr>
      </w:pPr>
      <w:r>
        <w:rPr/>
        <w:t xml:space="preserve">Scrum risk management best practices</w:t>
      </w:r>
    </w:p>
    <w:p>
      <w:pPr>
        <w:spacing w:after="0"/>
        <w:numPr>
          <w:ilvl w:val="0"/>
          <w:numId w:val="2"/>
        </w:numPr>
      </w:pPr>
      <w:r>
        <w:rPr/>
        <w:t xml:space="preserve">Scrum risk assessment techniques</w:t>
      </w:r>
    </w:p>
    <w:p>
      <w:pPr>
        <w:spacing w:after="0"/>
        <w:numPr>
          <w:ilvl w:val="0"/>
          <w:numId w:val="2"/>
        </w:numPr>
      </w:pPr>
      <w:r>
        <w:rPr/>
        <w:t xml:space="preserve">Scrum project cost estimation</w:t>
      </w:r>
    </w:p>
    <w:p>
      <w:pPr>
        <w:spacing w:after="0"/>
        <w:numPr>
          <w:ilvl w:val="0"/>
          <w:numId w:val="2"/>
        </w:numPr>
      </w:pPr>
      <w:r>
        <w:rPr/>
        <w:t xml:space="preserve">Scrum user feedback strategies</w:t>
      </w:r>
    </w:p>
    <w:p>
      <w:pPr>
        <w:spacing w:after="0"/>
        <w:numPr>
          <w:ilvl w:val="0"/>
          <w:numId w:val="2"/>
        </w:numPr>
      </w:pPr>
      <w:r>
        <w:rPr/>
        <w:t xml:space="preserve">Scrum technical issue resolution</w:t>
      </w:r>
    </w:p>
    <w:p>
      <w:pPr>
        <w:numPr>
          <w:ilvl w:val="0"/>
          <w:numId w:val="2"/>
        </w:numPr>
      </w:pPr>
      <w:r>
        <w:rPr/>
        <w:t xml:space="preserve">Scrum business risk management</w:t>
      </w:r>
    </w:p>
    <w:p>
      <w:pPr>
        <w:pStyle w:val="Heading1"/>
      </w:pPr>
      <w:bookmarkStart w:id="6" w:name="_Toc6"/>
      <w:r>
        <w:t>Report location:</w:t>
      </w:r>
      <w:bookmarkEnd w:id="6"/>
    </w:p>
    <w:p>
      <w:hyperlink r:id="rId8" w:history="1">
        <w:r>
          <w:rPr>
            <w:color w:val="2980b9"/>
            <w:u w:val="single"/>
          </w:rPr>
          <w:t xml:space="preserve">https://www.fullpicture.app/item/1f4889728acb4d10c4e9d2cdb9d4ad41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A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fyscrum.com/insights/risk-management-scrum" TargetMode="External"/><Relationship Id="rId8" Type="http://schemas.openxmlformats.org/officeDocument/2006/relationships/hyperlink" Target="https://www.fullpicture.app/item/1f4889728acb4d10c4e9d2cdb9d4ad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2023-02-24T18:45:56+01:00</dcterms:created>
  <dcterms:modified xsi:type="dcterms:W3CDTF">2023-02-24T18:45:56+01:00</dcterms:modified>
</cp:coreProperties>
</file>

<file path=docProps/custom.xml><?xml version="1.0" encoding="utf-8"?>
<Properties xmlns="http://schemas.openxmlformats.org/officeDocument/2006/custom-properties" xmlns:vt="http://schemas.openxmlformats.org/officeDocument/2006/docPropsVTypes"/>
</file>