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Where on Earth is big oil spending its $200bn profit bonanza? | The Economist</w:t>
      </w:r>
      <w:br/>
      <w:hyperlink r:id="rId7" w:history="1">
        <w:r>
          <w:rPr>
            <w:color w:val="2980b9"/>
            <w:u w:val="single"/>
          </w:rPr>
          <w:t xml:space="preserve">https://www.economist.com/business/2023/02/06/where-on-earth-is-big-oil-spending-its-200bn-profit-bonanza</w:t>
        </w:r>
      </w:hyperlink>
    </w:p>
    <w:p>
      <w:pPr>
        <w:pStyle w:val="Heading1"/>
      </w:pPr>
      <w:bookmarkStart w:id="2" w:name="_Toc2"/>
      <w:r>
        <w:t>Article summary:</w:t>
      </w:r>
      <w:bookmarkEnd w:id="2"/>
    </w:p>
    <w:p>
      <w:pPr>
        <w:jc w:val="both"/>
      </w:pPr>
      <w:r>
        <w:rPr/>
        <w:t xml:space="preserve">1. The five biggest private-sector oil companies (ExxonMobil, Chevron, BP, Shell and TotalEnergies) are increasingly looking to their own backyards for investment opportunities due to geopolitical, economic and environmental factors.</w:t>
      </w:r>
    </w:p>
    <w:p>
      <w:pPr>
        <w:jc w:val="both"/>
      </w:pPr>
      <w:r>
        <w:rPr/>
        <w:t xml:space="preserve">2. These companies have reported record profits in 2021 of around $200bn, with much of this money being reinvested in new projects.</w:t>
      </w:r>
    </w:p>
    <w:p>
      <w:pPr>
        <w:jc w:val="both"/>
      </w:pPr>
      <w:r>
        <w:rPr/>
        <w:t xml:space="preserve">3. This shift is leading the American supermajors to focus on South America and the US itself, while European firms are turning their attention to Africa.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big oil's investments and where they are likely to be spending their profits from 2021. The article is well-researched and provides a detailed analysis of the geopolitical, economic and environmental factors that are driving these decisions. It also provides an interesting historical context by referencing FDR's meeting with King Abdel Aziz ibn Saud in 1945 which helped form the basis for Western access to Saudi Arabian petroleum reserves. </w:t>
      </w:r>
    </w:p>
    <w:p>
      <w:pPr>
        <w:jc w:val="both"/>
      </w:pPr>
      <w:r>
        <w:rPr/>
        <w:t xml:space="preserve">The article does not appear to be biased or one-sided in its reporting; it presents both sides equally and does not make any unsupported claims or omit any points of consideration. It also does not contain any promotional content or partiality towards either side. However, it could be argued that the article does not explore potential risks associated with investing in certain regions such as political instability or environmental damage caused by drilling activities. Additionally, it could have provided more detail on how these investments will benefit local communities as well as how they will help combat climate change through cleaner energy production methods.</w:t>
      </w:r>
    </w:p>
    <w:p>
      <w:pPr>
        <w:pStyle w:val="Heading1"/>
      </w:pPr>
      <w:bookmarkStart w:id="5" w:name="_Toc5"/>
      <w:r>
        <w:t>Topics for further research:</w:t>
      </w:r>
      <w:bookmarkEnd w:id="5"/>
    </w:p>
    <w:p>
      <w:pPr>
        <w:spacing w:after="0"/>
        <w:numPr>
          <w:ilvl w:val="0"/>
          <w:numId w:val="2"/>
        </w:numPr>
      </w:pPr>
      <w:r>
        <w:rPr/>
        <w:t xml:space="preserve">Impact of Big Oil Investments on Local Communities</w:t>
      </w:r>
    </w:p>
    <w:p>
      <w:pPr>
        <w:spacing w:after="0"/>
        <w:numPr>
          <w:ilvl w:val="0"/>
          <w:numId w:val="2"/>
        </w:numPr>
      </w:pPr>
      <w:r>
        <w:rPr/>
        <w:t xml:space="preserve">Environmental Risks of Oil Drilling</w:t>
      </w:r>
    </w:p>
    <w:p>
      <w:pPr>
        <w:spacing w:after="0"/>
        <w:numPr>
          <w:ilvl w:val="0"/>
          <w:numId w:val="2"/>
        </w:numPr>
      </w:pPr>
      <w:r>
        <w:rPr/>
        <w:t xml:space="preserve">Clean Energy Production Methods</w:t>
      </w:r>
    </w:p>
    <w:p>
      <w:pPr>
        <w:spacing w:after="0"/>
        <w:numPr>
          <w:ilvl w:val="0"/>
          <w:numId w:val="2"/>
        </w:numPr>
      </w:pPr>
      <w:r>
        <w:rPr/>
        <w:t xml:space="preserve">Political Instability and Oil Investments</w:t>
      </w:r>
    </w:p>
    <w:p>
      <w:pPr>
        <w:spacing w:after="0"/>
        <w:numPr>
          <w:ilvl w:val="0"/>
          <w:numId w:val="2"/>
        </w:numPr>
      </w:pPr>
      <w:r>
        <w:rPr/>
        <w:t xml:space="preserve">FDR and King Abdel Aziz ibn Saud Meeting</w:t>
      </w:r>
    </w:p>
    <w:p>
      <w:pPr>
        <w:numPr>
          <w:ilvl w:val="0"/>
          <w:numId w:val="2"/>
        </w:numPr>
      </w:pPr>
      <w:r>
        <w:rPr/>
        <w:t xml:space="preserve">Climate Change Mitigation Strategies for Big Oil</w:t>
      </w:r>
    </w:p>
    <w:p>
      <w:pPr>
        <w:pStyle w:val="Heading1"/>
      </w:pPr>
      <w:bookmarkStart w:id="6" w:name="_Toc6"/>
      <w:r>
        <w:t>Report location:</w:t>
      </w:r>
      <w:bookmarkEnd w:id="6"/>
    </w:p>
    <w:p>
      <w:hyperlink r:id="rId8" w:history="1">
        <w:r>
          <w:rPr>
            <w:color w:val="2980b9"/>
            <w:u w:val="single"/>
          </w:rPr>
          <w:t xml:space="preserve">https://www.fullpicture.app/item/1f639654f4a1d9b0e37f38cf8d739f45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881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business/2023/02/06/where-on-earth-is-big-oil-spending-its-200bn-profit-bonanza" TargetMode="External"/><Relationship Id="rId8" Type="http://schemas.openxmlformats.org/officeDocument/2006/relationships/hyperlink" Target="https://www.fullpicture.app/item/1f639654f4a1d9b0e37f38cf8d739f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2023-03-03T22:31:33+01:00</dcterms:created>
  <dcterms:modified xsi:type="dcterms:W3CDTF">2023-03-03T22:31:33+01:00</dcterms:modified>
</cp:coreProperties>
</file>

<file path=docProps/custom.xml><?xml version="1.0" encoding="utf-8"?>
<Properties xmlns="http://schemas.openxmlformats.org/officeDocument/2006/custom-properties" xmlns:vt="http://schemas.openxmlformats.org/officeDocument/2006/docPropsVTypes"/>
</file>