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Applied 10, 054049 (2018) - Bridging-Coupling Band Gaps in Nonlinear Acoustic Metamaterials</w:t>
      </w:r>
      <w:br/>
      <w:hyperlink r:id="rId7" w:history="1">
        <w:r>
          <w:rPr>
            <w:color w:val="2980b9"/>
            <w:u w:val="single"/>
          </w:rPr>
          <w:t xml:space="preserve">https://journals.aps.org/prapplied/abstract/10.1103/PhysRevApplied.10.054049</w:t>
        </w:r>
      </w:hyperlink>
    </w:p>
    <w:p>
      <w:pPr>
        <w:pStyle w:val="Heading1"/>
      </w:pPr>
      <w:bookmarkStart w:id="2" w:name="_Toc2"/>
      <w:r>
        <w:t>Article summary:</w:t>
      </w:r>
      <w:bookmarkEnd w:id="2"/>
    </w:p>
    <w:p>
      <w:pPr>
        <w:jc w:val="both"/>
      </w:pPr>
      <w:r>
        <w:rPr/>
        <w:t xml:space="preserve">1. This article discusses a remote interaction mechanism in nonlinear acoustic metamaterials (NAMs) called bridging coupling of nonlinear locally resonant band gaps.</w:t>
      </w:r>
    </w:p>
    <w:p>
      <w:pPr>
        <w:jc w:val="both"/>
      </w:pPr>
      <w:r>
        <w:rPr/>
        <w:t xml:space="preserve">2. Theoretical studies on a triatomic model containing two nonlinearly coupled resonances are used to explain the principle of bridging band gaps.</w:t>
      </w:r>
    </w:p>
    <w:p>
      <w:pPr>
        <w:jc w:val="both"/>
      </w:pPr>
      <w:r>
        <w:rPr/>
        <w:t xml:space="preserve">3. NAM beams are created to experimentally demonstrate this mechanism by including the bifurcations of periodic solutions.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theoretical and experimental evidence for its claims. The authors provide a clear explanation of the concept of bridging coupling of nonlinear locally resonant band gaps, and they use a triatomic model containing two nonlinearly coupled resonances to illustrate their point. Furthermore, they create NAM beams to experimentally demonstrate this mechanism by including the bifurcations of periodic solutions. </w:t>
      </w:r>
    </w:p>
    <w:p>
      <w:pPr>
        <w:jc w:val="both"/>
      </w:pPr>
      <w:r>
        <w:rPr/>
        <w:t xml:space="preserve">The article does not appear to be biased or one-sided, as it presents both sides equally and does not make any unsupported claims or omit any points of consideration. Additionally, all evidence presented is supported with data from experiments and theoretical models, making it reliable and trustworthy. There are no promotional elements present in the article either, as it focuses solely on presenting scientific evidence for its claims without attempting to promote any particular product or service. </w:t>
      </w:r>
    </w:p>
    <w:p>
      <w:pPr>
        <w:jc w:val="both"/>
      </w:pPr>
      <w:r>
        <w:rPr/>
        <w:t xml:space="preserve">In conclusion, this article is reliable and trustworthy due to its lack of bias or one-sidedness, its inclusion of both sides equally, its lack of unsupported claims or missing points of consideration, and its reliance on data from experiments and theoretical models for support rather than promotional content.</w:t>
      </w:r>
    </w:p>
    <w:p>
      <w:pPr>
        <w:pStyle w:val="Heading1"/>
      </w:pPr>
      <w:bookmarkStart w:id="5" w:name="_Toc5"/>
      <w:r>
        <w:t>Topics for further research:</w:t>
      </w:r>
      <w:bookmarkEnd w:id="5"/>
    </w:p>
    <w:p>
      <w:pPr>
        <w:spacing w:after="0"/>
        <w:numPr>
          <w:ilvl w:val="0"/>
          <w:numId w:val="2"/>
        </w:numPr>
      </w:pPr>
      <w:r>
        <w:rPr/>
        <w:t xml:space="preserve">Nonlinear Locally Resonant Band Gaps</w:t>
      </w:r>
    </w:p>
    <w:p>
      <w:pPr>
        <w:spacing w:after="0"/>
        <w:numPr>
          <w:ilvl w:val="0"/>
          <w:numId w:val="2"/>
        </w:numPr>
      </w:pPr>
      <w:r>
        <w:rPr/>
        <w:t xml:space="preserve">Triatomic Model</w:t>
      </w:r>
    </w:p>
    <w:p>
      <w:pPr>
        <w:spacing w:after="0"/>
        <w:numPr>
          <w:ilvl w:val="0"/>
          <w:numId w:val="2"/>
        </w:numPr>
      </w:pPr>
      <w:r>
        <w:rPr/>
        <w:t xml:space="preserve">Nonlinearly Coupled Resonances</w:t>
      </w:r>
    </w:p>
    <w:p>
      <w:pPr>
        <w:spacing w:after="0"/>
        <w:numPr>
          <w:ilvl w:val="0"/>
          <w:numId w:val="2"/>
        </w:numPr>
      </w:pPr>
      <w:r>
        <w:rPr/>
        <w:t xml:space="preserve">NAM Beams</w:t>
      </w:r>
    </w:p>
    <w:p>
      <w:pPr>
        <w:spacing w:after="0"/>
        <w:numPr>
          <w:ilvl w:val="0"/>
          <w:numId w:val="2"/>
        </w:numPr>
      </w:pPr>
      <w:r>
        <w:rPr/>
        <w:t xml:space="preserve">Bifurcations of Periodic Solutions</w:t>
      </w:r>
    </w:p>
    <w:p>
      <w:pPr>
        <w:numPr>
          <w:ilvl w:val="0"/>
          <w:numId w:val="2"/>
        </w:numPr>
      </w:pPr>
      <w:r>
        <w:rPr/>
        <w:t xml:space="preserve">Nonlinear Acoustic Metamaterials</w:t>
      </w:r>
    </w:p>
    <w:p>
      <w:pPr>
        <w:pStyle w:val="Heading1"/>
      </w:pPr>
      <w:bookmarkStart w:id="6" w:name="_Toc6"/>
      <w:r>
        <w:t>Report location:</w:t>
      </w:r>
      <w:bookmarkEnd w:id="6"/>
    </w:p>
    <w:p>
      <w:hyperlink r:id="rId8" w:history="1">
        <w:r>
          <w:rPr>
            <w:color w:val="2980b9"/>
            <w:u w:val="single"/>
          </w:rPr>
          <w:t xml:space="preserve">https://www.fullpicture.app/item/1f9fa4b6222c9452b4cd3d0f53dd0e8a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3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applied/abstract/10.1103/PhysRevApplied.10.054049" TargetMode="External"/><Relationship Id="rId8" Type="http://schemas.openxmlformats.org/officeDocument/2006/relationships/hyperlink" Target="https://www.fullpicture.app/item/1f9fa4b6222c9452b4cd3d0f53dd0e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2023-02-19T18:01:27+01:00</dcterms:created>
  <dcterms:modified xsi:type="dcterms:W3CDTF">2023-02-19T18:01:27+01:00</dcterms:modified>
</cp:coreProperties>
</file>

<file path=docProps/custom.xml><?xml version="1.0" encoding="utf-8"?>
<Properties xmlns="http://schemas.openxmlformats.org/officeDocument/2006/custom-properties" xmlns:vt="http://schemas.openxmlformats.org/officeDocument/2006/docPropsVTypes"/>
</file>