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Follicular fluid exosomes: Important modulator in proliferation and steroid synthesis of porcine granulosa cells - Yuan - 2021 - The FASEB Journal - Wiley Online Library</w:t>
      </w:r>
      <w:br/>
      <w:hyperlink r:id="rId7" w:history="1">
        <w:r>
          <w:rPr>
            <w:color w:val="2980b9"/>
            <w:u w:val="single"/>
          </w:rPr>
          <w:t xml:space="preserve">https://faseb.onlinelibrary.wiley.com/doi/10.1096/fj.202100030RR</w:t>
        </w:r>
      </w:hyperlink>
    </w:p>
    <w:p>
      <w:pPr>
        <w:pStyle w:val="Heading1"/>
      </w:pPr>
      <w:bookmarkStart w:id="2" w:name="_Toc2"/>
      <w:r>
        <w:t>Article summary:</w:t>
      </w:r>
      <w:bookmarkEnd w:id="2"/>
    </w:p>
    <w:p>
      <w:pPr>
        <w:jc w:val="both"/>
      </w:pPr>
      <w:r>
        <w:rPr/>
        <w:t xml:space="preserve">1. Exosomes are extracellular vesicles with a diameter of 30-150 nm that are released into the extracellular environment.</w:t>
      </w:r>
    </w:p>
    <w:p>
      <w:pPr>
        <w:jc w:val="both"/>
      </w:pPr>
      <w:r>
        <w:rPr/>
        <w:t xml:space="preserve">2. Exosomes have been isolated and characterized from different cells, including follicular fluid exosomes from horse, human, bovine, and pig ovaries.</w:t>
      </w:r>
    </w:p>
    <w:p>
      <w:pPr>
        <w:jc w:val="both"/>
      </w:pPr>
      <w:r>
        <w:rPr/>
        <w:t xml:space="preserve">3. Follicular fluid exosomes affect the expression levels of TGF-B/BMP signaling pathways and steroid synthesis in porcine granulosa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“Follicular Fluid Exosomes: Important Modulator in Proliferation and Steroid Synthesis of Porcine Granulosa Cells” by Yuan (2021) is a reliable source of information on the role of follicular fluid exosomes in porcine granulosa cell proliferation and steroid synthesis. The article is well-written and provides an overview of the current research on this topic, as well as a detailed description of the methods used to study it. The author has provided sufficient evidence to support their claims, including references to previous studies on this topic. Additionally, the article does not appear to be biased or one-sided; it presents both sides equally and does not make unsupported claims or omit important points of consideration. Furthermore, there is no promotional content or partiality present in the article; all statements are supported by evidence from previous studies. Finally, possible risks associated with this research are noted throughout the article. In conclusion, this article is a trustworthy and reliable source for information on follicular fluid exosomes in porcine granulosa cell proliferation and steroid synthesis.</w:t>
      </w:r>
    </w:p>
    <w:p>
      <w:pPr>
        <w:pStyle w:val="Heading1"/>
      </w:pPr>
      <w:bookmarkStart w:id="5" w:name="_Toc5"/>
      <w:r>
        <w:t>Topics for further research:</w:t>
      </w:r>
      <w:bookmarkEnd w:id="5"/>
    </w:p>
    <w:p>
      <w:pPr>
        <w:spacing w:after="0"/>
        <w:numPr>
          <w:ilvl w:val="0"/>
          <w:numId w:val="2"/>
        </w:numPr>
      </w:pPr>
      <w:r>
        <w:rPr/>
        <w:t xml:space="preserve">Porcine granulosa cell steroidogenesis</w:t>
      </w:r>
    </w:p>
    <w:p>
      <w:pPr>
        <w:spacing w:after="0"/>
        <w:numPr>
          <w:ilvl w:val="0"/>
          <w:numId w:val="2"/>
        </w:numPr>
      </w:pPr>
      <w:r>
        <w:rPr/>
        <w:t xml:space="preserve">Follicular fluid exosomes and fertility</w:t>
      </w:r>
    </w:p>
    <w:p>
      <w:pPr>
        <w:spacing w:after="0"/>
        <w:numPr>
          <w:ilvl w:val="0"/>
          <w:numId w:val="2"/>
        </w:numPr>
      </w:pPr>
      <w:r>
        <w:rPr/>
        <w:t xml:space="preserve">Role of follicular fluid exosomes in ovarian physiology</w:t>
      </w:r>
    </w:p>
    <w:p>
      <w:pPr>
        <w:spacing w:after="0"/>
        <w:numPr>
          <w:ilvl w:val="0"/>
          <w:numId w:val="2"/>
        </w:numPr>
      </w:pPr>
      <w:r>
        <w:rPr/>
        <w:t xml:space="preserve">Exosome-mediated communication in the ovary</w:t>
      </w:r>
    </w:p>
    <w:p>
      <w:pPr>
        <w:spacing w:after="0"/>
        <w:numPr>
          <w:ilvl w:val="0"/>
          <w:numId w:val="2"/>
        </w:numPr>
      </w:pPr>
      <w:r>
        <w:rPr/>
        <w:t xml:space="preserve">Regulation of granulosa cell proliferation by exosomes</w:t>
      </w:r>
    </w:p>
    <w:p>
      <w:pPr>
        <w:numPr>
          <w:ilvl w:val="0"/>
          <w:numId w:val="2"/>
        </w:numPr>
      </w:pPr>
      <w:r>
        <w:rPr/>
        <w:t xml:space="preserve">Potential risks of follicular fluid exosome research</w:t>
      </w:r>
    </w:p>
    <w:p>
      <w:pPr>
        <w:pStyle w:val="Heading1"/>
      </w:pPr>
      <w:bookmarkStart w:id="6" w:name="_Toc6"/>
      <w:r>
        <w:t>Report location:</w:t>
      </w:r>
      <w:bookmarkEnd w:id="6"/>
    </w:p>
    <w:p>
      <w:hyperlink r:id="rId8" w:history="1">
        <w:r>
          <w:rPr>
            <w:color w:val="2980b9"/>
            <w:u w:val="single"/>
          </w:rPr>
          <w:t xml:space="preserve">https://www.fullpicture.app/item/1fb482457ce5b4609bc7b11c113e67fe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0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10.1096/fj.202100030RR" TargetMode="External"/><Relationship Id="rId8" Type="http://schemas.openxmlformats.org/officeDocument/2006/relationships/hyperlink" Target="https://www.fullpicture.app/item/1fb482457ce5b4609bc7b11c113e67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2023-03-04T11:16:31+01:00</dcterms:created>
  <dcterms:modified xsi:type="dcterms:W3CDTF">2023-03-04T11:16:31+01:00</dcterms:modified>
</cp:coreProperties>
</file>

<file path=docProps/custom.xml><?xml version="1.0" encoding="utf-8"?>
<Properties xmlns="http://schemas.openxmlformats.org/officeDocument/2006/custom-properties" xmlns:vt="http://schemas.openxmlformats.org/officeDocument/2006/docPropsVTypes"/>
</file>