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Secondary Polyvinyl Butyral Modified with Potassium Polytitanate for Coatings with Improved Mechanical Properties-所有数据库</w:t>
      </w:r>
      <w:br/>
      <w:hyperlink r:id="rId7" w:history="1">
        <w:r>
          <w:rPr>
            <w:color w:val="2980b9"/>
            <w:u w:val="single"/>
          </w:rPr>
          <w:t xml:space="preserve">https://www.webofscience.com/wos/alldb/full-record/WOS:000392692300029</w:t>
        </w:r>
      </w:hyperlink>
    </w:p>
    <w:p>
      <w:pPr>
        <w:pStyle w:val="Heading1"/>
      </w:pPr>
      <w:bookmarkStart w:id="2" w:name="_Toc2"/>
      <w:r>
        <w:t>Article summary:</w:t>
      </w:r>
      <w:bookmarkEnd w:id="2"/>
    </w:p>
    <w:p>
      <w:pPr>
        <w:jc w:val="both"/>
      </w:pPr>
      <w:r>
        <w:rPr/>
        <w:t xml:space="preserve">1. This article discusses the use of secondary polyvinyl butyral (PVB) modified with potassium polytitanate for coatings with improved mechanical properties.</w:t>
      </w:r>
    </w:p>
    <w:p>
      <w:pPr>
        <w:jc w:val="both"/>
      </w:pPr>
      <w:r>
        <w:rPr/>
        <w:t xml:space="preserve">2. The article examines various research studies related to the recycling of PVB and its use in composites, nanofibrous webs, aerogel-rubber composites, carbon nanofibers, and other applications.</w:t>
      </w:r>
    </w:p>
    <w:p>
      <w:pPr>
        <w:jc w:val="both"/>
      </w:pPr>
      <w:r>
        <w:rPr/>
        <w:t xml:space="preserve">3. It also looks at the positive environmental and economic impact of recycled PVB waste material after it is used as a windscreen interlayer.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sources. It provides an overview of various research studies related to the recycling of PVB and its use in different applications, such as composites, nanofibrous webs, aerogel-rubber composites, carbon nanofibers, etc., which are all supported by evidence from credible sources. The article does not appear to be biased or one-sided in any way; instead it presents both sides equally by providing information on both the positive environmental and economic impacts of recycled PVB waste material after it is used as a windscreen interlayer. Furthermore, there are no unsupported claims or missing points of consideration in the article; all claims are backed up by evidence from credible sources. There is also no promotional content or partiality present in the article; instead it provides an objective overview of various research studies related to the recycling of PVB and its use in different applications. Finally, possible risks associated with using recycled PVB are noted throughout the article.</w:t>
      </w:r>
    </w:p>
    <w:p>
      <w:pPr>
        <w:pStyle w:val="Heading1"/>
      </w:pPr>
      <w:bookmarkStart w:id="5" w:name="_Toc5"/>
      <w:r>
        <w:t>Topics for further research:</w:t>
      </w:r>
      <w:bookmarkEnd w:id="5"/>
    </w:p>
    <w:p>
      <w:pPr>
        <w:spacing w:after="0"/>
        <w:numPr>
          <w:ilvl w:val="0"/>
          <w:numId w:val="2"/>
        </w:numPr>
      </w:pPr>
      <w:r>
        <w:rPr/>
        <w:t xml:space="preserve">PVB recycling process</w:t>
      </w:r>
    </w:p>
    <w:p>
      <w:pPr>
        <w:spacing w:after="0"/>
        <w:numPr>
          <w:ilvl w:val="0"/>
          <w:numId w:val="2"/>
        </w:numPr>
      </w:pPr>
      <w:r>
        <w:rPr/>
        <w:t xml:space="preserve">PVB recycling economics</w:t>
      </w:r>
    </w:p>
    <w:p>
      <w:pPr>
        <w:spacing w:after="0"/>
        <w:numPr>
          <w:ilvl w:val="0"/>
          <w:numId w:val="2"/>
        </w:numPr>
      </w:pPr>
      <w:r>
        <w:rPr/>
        <w:t xml:space="preserve">PVB recycling environmental impacts</w:t>
      </w:r>
    </w:p>
    <w:p>
      <w:pPr>
        <w:spacing w:after="0"/>
        <w:numPr>
          <w:ilvl w:val="0"/>
          <w:numId w:val="2"/>
        </w:numPr>
      </w:pPr>
      <w:r>
        <w:rPr/>
        <w:t xml:space="preserve">PVB recycling safety</w:t>
      </w:r>
    </w:p>
    <w:p>
      <w:pPr>
        <w:spacing w:after="0"/>
        <w:numPr>
          <w:ilvl w:val="0"/>
          <w:numId w:val="2"/>
        </w:numPr>
      </w:pPr>
      <w:r>
        <w:rPr/>
        <w:t xml:space="preserve">PVB recycling regulations</w:t>
      </w:r>
    </w:p>
    <w:p>
      <w:pPr>
        <w:numPr>
          <w:ilvl w:val="0"/>
          <w:numId w:val="2"/>
        </w:numPr>
      </w:pPr>
      <w:r>
        <w:rPr/>
        <w:t xml:space="preserve">PVB recycling applications</w:t>
      </w:r>
    </w:p>
    <w:p>
      <w:pPr>
        <w:pStyle w:val="Heading1"/>
      </w:pPr>
      <w:bookmarkStart w:id="6" w:name="_Toc6"/>
      <w:r>
        <w:t>Report location:</w:t>
      </w:r>
      <w:bookmarkEnd w:id="6"/>
    </w:p>
    <w:p>
      <w:hyperlink r:id="rId8" w:history="1">
        <w:r>
          <w:rPr>
            <w:color w:val="2980b9"/>
            <w:u w:val="single"/>
          </w:rPr>
          <w:t xml:space="preserve">https://www.fullpicture.app/item/1fc32e8302a434f8b3657532d5251083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3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92692300029" TargetMode="External"/><Relationship Id="rId8" Type="http://schemas.openxmlformats.org/officeDocument/2006/relationships/hyperlink" Target="https://www.fullpicture.app/item/1fc32e8302a434f8b3657532d52510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2023-02-28T06:03:23+01:00</dcterms:created>
  <dcterms:modified xsi:type="dcterms:W3CDTF">2023-02-28T06:03:23+01:00</dcterms:modified>
</cp:coreProperties>
</file>

<file path=docProps/custom.xml><?xml version="1.0" encoding="utf-8"?>
<Properties xmlns="http://schemas.openxmlformats.org/officeDocument/2006/custom-properties" xmlns:vt="http://schemas.openxmlformats.org/officeDocument/2006/docPropsVTypes"/>
</file>