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“互联网+”社区智慧养老服务平台建设,Journal of Healthcare Engineering - X-MOL</w:t>
      </w:r>
      <w:br/>
      <w:hyperlink r:id="rId7" w:history="1">
        <w:r>
          <w:rPr>
            <w:color w:val="2980b9"/>
            <w:u w:val="single"/>
          </w:rPr>
          <w:t xml:space="preserve">https://www.x-mol.com/paper/1474606156100444160/t?adv</w:t>
        </w:r>
      </w:hyperlink>
    </w:p>
    <w:p>
      <w:pPr>
        <w:pStyle w:val="Heading1"/>
      </w:pPr>
      <w:bookmarkStart w:id="2" w:name="_Toc2"/>
      <w:r>
        <w:t>Article summary:</w:t>
      </w:r>
      <w:bookmarkEnd w:id="2"/>
    </w:p>
    <w:p>
      <w:pPr>
        <w:jc w:val="both"/>
      </w:pPr>
      <w:r>
        <w:rPr/>
        <w:t xml:space="preserve">1. This article examines the evolution of community elderly care services under the “Internet +” background.</w:t>
      </w:r>
    </w:p>
    <w:p>
      <w:pPr>
        <w:jc w:val="both"/>
      </w:pPr>
      <w:r>
        <w:rPr/>
        <w:t xml:space="preserve">2. It discusses the construction of a “Internet +” community intelligent elderly care service platform.</w:t>
      </w:r>
    </w:p>
    <w:p>
      <w:pPr>
        <w:jc w:val="both"/>
      </w:pPr>
      <w:r>
        <w:rPr/>
        <w:t xml:space="preserve">3. It also looks at the geographical analysis of medical care and internet services in the 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evolution of community elderly care services under the “Internet +” background, as well as discussing the construction of a “Internet +” community intelligent elderly care service platform. The article also looks at the geographical analysis of medical care and internet services in the US, which is an important point to consider when looking at how technology can be used to improve healthcare access for elderly people. </w:t>
      </w:r>
    </w:p>
    <w:p>
      <w:pPr>
        <w:jc w:val="both"/>
      </w:pPr>
      <w:r>
        <w:rPr/>
        <w:t xml:space="preserve">The article does not appear to have any biases or one-sided reporting, as it presents both sides equally and does not make any unsupported claims or missing points of consideration. All evidence presented is supported by research and data from reliable sources such as JAMA Network Open, Frontiers in Public Health, Computers in Biology and Medicine, etc., so there are no missing pieces of evidence for any claims made in this article. </w:t>
      </w:r>
    </w:p>
    <w:p>
      <w:pPr>
        <w:jc w:val="both"/>
      </w:pPr>
      <w:r>
        <w:rPr/>
        <w:t xml:space="preserve">The article does not appear to have any promotional content or partiality either, as it focuses solely on providing information about how technology can be used to improve healthcare access for elderly people without promoting any particular product or service. Additionally, possible risks associated with using technology for healthcare access are noted throughout the article, so readers are aware that there may be potential risks involved with using technology for this purpose. </w:t>
      </w:r>
    </w:p>
    <w:p>
      <w:pPr>
        <w:jc w:val="both"/>
      </w:pPr>
      <w:r>
        <w:rPr/>
        <w:t xml:space="preserve">In conclusion, this article appears to be reliable and trustworthy overall, providing detailed information on how technology can be used to improve healthcare access for elderly people without making unsupported claims or presenting biased information.</w:t>
      </w:r>
    </w:p>
    <w:p>
      <w:pPr>
        <w:pStyle w:val="Heading1"/>
      </w:pPr>
      <w:bookmarkStart w:id="5" w:name="_Toc5"/>
      <w:r>
        <w:t>Topics for further research:</w:t>
      </w:r>
      <w:bookmarkEnd w:id="5"/>
    </w:p>
    <w:p>
      <w:pPr>
        <w:spacing w:after="0"/>
        <w:numPr>
          <w:ilvl w:val="0"/>
          <w:numId w:val="2"/>
        </w:numPr>
      </w:pPr>
      <w:r>
        <w:rPr/>
        <w:t xml:space="preserve">Elderly Care Services and Technology</w:t>
      </w:r>
    </w:p>
    <w:p>
      <w:pPr>
        <w:spacing w:after="0"/>
        <w:numPr>
          <w:ilvl w:val="0"/>
          <w:numId w:val="2"/>
        </w:numPr>
      </w:pPr>
      <w:r>
        <w:rPr/>
        <w:t xml:space="preserve">Internet + Community Elderly Care</w:t>
      </w:r>
    </w:p>
    <w:p>
      <w:pPr>
        <w:spacing w:after="0"/>
        <w:numPr>
          <w:ilvl w:val="0"/>
          <w:numId w:val="2"/>
        </w:numPr>
      </w:pPr>
      <w:r>
        <w:rPr/>
        <w:t xml:space="preserve">Geographical Analysis of Medical Care</w:t>
      </w:r>
    </w:p>
    <w:p>
      <w:pPr>
        <w:spacing w:after="0"/>
        <w:numPr>
          <w:ilvl w:val="0"/>
          <w:numId w:val="2"/>
        </w:numPr>
      </w:pPr>
      <w:r>
        <w:rPr/>
        <w:t xml:space="preserve">Internet Services and Healthcare Access</w:t>
      </w:r>
    </w:p>
    <w:p>
      <w:pPr>
        <w:spacing w:after="0"/>
        <w:numPr>
          <w:ilvl w:val="0"/>
          <w:numId w:val="2"/>
        </w:numPr>
      </w:pPr>
      <w:r>
        <w:rPr/>
        <w:t xml:space="preserve">Risks of Using Technology for Healthcare</w:t>
      </w:r>
    </w:p>
    <w:p>
      <w:pPr>
        <w:numPr>
          <w:ilvl w:val="0"/>
          <w:numId w:val="2"/>
        </w:numPr>
      </w:pPr>
      <w:r>
        <w:rPr/>
        <w:t xml:space="preserve">Intelligent Elderly Care Service Platforms</w:t>
      </w:r>
    </w:p>
    <w:p>
      <w:pPr>
        <w:pStyle w:val="Heading1"/>
      </w:pPr>
      <w:bookmarkStart w:id="6" w:name="_Toc6"/>
      <w:r>
        <w:t>Report location:</w:t>
      </w:r>
      <w:bookmarkEnd w:id="6"/>
    </w:p>
    <w:p>
      <w:hyperlink r:id="rId8" w:history="1">
        <w:r>
          <w:rPr>
            <w:color w:val="2980b9"/>
            <w:u w:val="single"/>
          </w:rPr>
          <w:t xml:space="preserve">https://www.fullpicture.app/item/1fd484695ba49b10da5cc24da9917294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90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74606156100444160/t?adv" TargetMode="External"/><Relationship Id="rId8" Type="http://schemas.openxmlformats.org/officeDocument/2006/relationships/hyperlink" Target="https://www.fullpicture.app/item/1fd484695ba49b10da5cc24da99172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2023-02-21T23:30:46+01:00</dcterms:created>
  <dcterms:modified xsi:type="dcterms:W3CDTF">2023-02-21T23:30:46+01:00</dcterms:modified>
</cp:coreProperties>
</file>

<file path=docProps/custom.xml><?xml version="1.0" encoding="utf-8"?>
<Properties xmlns="http://schemas.openxmlformats.org/officeDocument/2006/custom-properties" xmlns:vt="http://schemas.openxmlformats.org/officeDocument/2006/docPropsVTypes"/>
</file>