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Telepresence Robot System for People with Speech or Mobility Disabilities</w:t>
      </w:r>
      <w:br/>
      <w:hyperlink r:id="rId7" w:history="1">
        <w:r>
          <w:rPr>
            <w:color w:val="2980b9"/>
            <w:u w:val="single"/>
          </w:rPr>
          <w:t xml:space="preserve">https://www.mdpi.com/1424-8220/22/22/8746</w:t>
        </w:r>
      </w:hyperlink>
    </w:p>
    <w:p>
      <w:pPr>
        <w:pStyle w:val="Heading1"/>
      </w:pPr>
      <w:bookmarkStart w:id="2" w:name="_Toc2"/>
      <w:r>
        <w:t>Article summary:</w:t>
      </w:r>
      <w:bookmarkEnd w:id="2"/>
    </w:p>
    <w:p>
      <w:pPr>
        <w:jc w:val="both"/>
      </w:pPr>
      <w:r>
        <w:rPr/>
        <w:t xml:space="preserve">1. This article discusses the use of telepresence robots to help people with speech or mobility disabilities communicate and interact with others.</w:t>
      </w:r>
    </w:p>
    <w:p>
      <w:pPr>
        <w:jc w:val="both"/>
      </w:pPr>
      <w:r>
        <w:rPr/>
        <w:t xml:space="preserve">2. It presents a comparative study of existing MRP systems, as well as an elicitation study to understand user needs in the local community.</w:t>
      </w:r>
    </w:p>
    <w:p>
      <w:pPr>
        <w:jc w:val="both"/>
      </w:pPr>
      <w:r>
        <w:rPr/>
        <w:t xml:space="preserve">3. The paper also introduces a new MRP system that incorporates AI technologies and adapts information and communication technologies (ICT) with robotics for use as an assistant or even a telepresence avatar of its owner.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telepresence robots for people with speech or mobility disabilities. The authors provide a thorough review of existing MRP systems, including their strengths and weaknesses, as well as an elicitation study to understand user needs in the local community. Furthermore, they introduce a new MRP system that incorporates AI technologies and adapts information and communication technologies (ICT) with robotics for use as an assistant or even a telepresence avatar of its owner.</w:t>
      </w:r>
    </w:p>
    <w:p>
      <w:pPr>
        <w:jc w:val="both"/>
      </w:pPr>
      <w:r>
        <w:rPr/>
        <w:t xml:space="preserve">The article does not appear to be biased or one-sided, presenting both sides equally. All claims are supported by evidence from relevant studies in the literature, and all points of consideration are explored thoroughly. There is no promotional content present in the article, nor any partiality towards any particular technology or solution. Possible risks associated with using telepresence robots are noted throughout the article, such as complexity when controlling the robot with a computer mouse or needing special hardware for haptic feedback channels.</w:t>
      </w:r>
    </w:p>
    <w:p>
      <w:pPr>
        <w:jc w:val="both"/>
      </w:pPr>
      <w:r>
        <w:rPr/>
        <w:t xml:space="preserve">In conclusion, this article is reliable and trustworthy due to its comprehensive overview of existing MRP systems, its thorough exploration of user needs in the local community, its introduction of a new MRP system incorporating AI technologies, and its lack of bias or one-sidedness throughout the text.</w:t>
      </w:r>
    </w:p>
    <w:p>
      <w:pPr>
        <w:pStyle w:val="Heading1"/>
      </w:pPr>
      <w:bookmarkStart w:id="5" w:name="_Toc5"/>
      <w:r>
        <w:t>Topics for further research:</w:t>
      </w:r>
      <w:bookmarkEnd w:id="5"/>
    </w:p>
    <w:p>
      <w:pPr>
        <w:spacing w:after="0"/>
        <w:numPr>
          <w:ilvl w:val="0"/>
          <w:numId w:val="2"/>
        </w:numPr>
      </w:pPr>
      <w:r>
        <w:rPr/>
        <w:t xml:space="preserve">Telepresence robot applications</w:t>
      </w:r>
    </w:p>
    <w:p>
      <w:pPr>
        <w:spacing w:after="0"/>
        <w:numPr>
          <w:ilvl w:val="0"/>
          <w:numId w:val="2"/>
        </w:numPr>
      </w:pPr>
      <w:r>
        <w:rPr/>
        <w:t xml:space="preserve">Assistive technology for speech disabilities</w:t>
      </w:r>
    </w:p>
    <w:p>
      <w:pPr>
        <w:spacing w:after="0"/>
        <w:numPr>
          <w:ilvl w:val="0"/>
          <w:numId w:val="2"/>
        </w:numPr>
      </w:pPr>
      <w:r>
        <w:rPr/>
        <w:t xml:space="preserve">Robotics for mobility disabilities</w:t>
      </w:r>
    </w:p>
    <w:p>
      <w:pPr>
        <w:spacing w:after="0"/>
        <w:numPr>
          <w:ilvl w:val="0"/>
          <w:numId w:val="2"/>
        </w:numPr>
      </w:pPr>
      <w:r>
        <w:rPr/>
        <w:t xml:space="preserve">AI technologies for telepresence robots</w:t>
      </w:r>
    </w:p>
    <w:p>
      <w:pPr>
        <w:spacing w:after="0"/>
        <w:numPr>
          <w:ilvl w:val="0"/>
          <w:numId w:val="2"/>
        </w:numPr>
      </w:pPr>
      <w:r>
        <w:rPr/>
        <w:t xml:space="preserve">Haptic feedback channels for telepresence robots</w:t>
      </w:r>
    </w:p>
    <w:p>
      <w:pPr>
        <w:numPr>
          <w:ilvl w:val="0"/>
          <w:numId w:val="2"/>
        </w:numPr>
      </w:pPr>
      <w:r>
        <w:rPr/>
        <w:t xml:space="preserve">User experience with telepresence robots</w:t>
      </w:r>
    </w:p>
    <w:p>
      <w:pPr>
        <w:pStyle w:val="Heading1"/>
      </w:pPr>
      <w:bookmarkStart w:id="6" w:name="_Toc6"/>
      <w:r>
        <w:t>Report location:</w:t>
      </w:r>
      <w:bookmarkEnd w:id="6"/>
    </w:p>
    <w:p>
      <w:hyperlink r:id="rId8" w:history="1">
        <w:r>
          <w:rPr>
            <w:color w:val="2980b9"/>
            <w:u w:val="single"/>
          </w:rPr>
          <w:t xml:space="preserve">https://www.fullpicture.app/item/1fdc759bdd1a00e505c20b39e713f8e9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F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22/8746" TargetMode="External"/><Relationship Id="rId8" Type="http://schemas.openxmlformats.org/officeDocument/2006/relationships/hyperlink" Target="https://www.fullpicture.app/item/1fdc759bdd1a00e505c20b39e713f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2023-02-25T05:06:08+01:00</dcterms:created>
  <dcterms:modified xsi:type="dcterms:W3CDTF">2023-02-25T05:06:08+01:00</dcterms:modified>
</cp:coreProperties>
</file>

<file path=docProps/custom.xml><?xml version="1.0" encoding="utf-8"?>
<Properties xmlns="http://schemas.openxmlformats.org/officeDocument/2006/custom-properties" xmlns:vt="http://schemas.openxmlformats.org/officeDocument/2006/docPropsVTypes"/>
</file>