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Outcome of the Crimean War - Historic UK</w:t>
      </w:r>
      <w:br/>
      <w:hyperlink r:id="rId7" w:history="1">
        <w:r>
          <w:rPr>
            <w:color w:val="2980b9"/>
            <w:u w:val="single"/>
          </w:rPr>
          <w:t xml:space="preserve">https://www.historic-uk.com/HistoryUK/HistoryofBritain/Outcome-Crimean-War/</w:t>
        </w:r>
      </w:hyperlink>
    </w:p>
    <w:p>
      <w:pPr>
        <w:pStyle w:val="Heading1"/>
      </w:pPr>
      <w:bookmarkStart w:id="2" w:name="_Toc2"/>
      <w:r>
        <w:t>Article summary:</w:t>
      </w:r>
      <w:bookmarkEnd w:id="2"/>
    </w:p>
    <w:p>
      <w:pPr>
        <w:jc w:val="both"/>
      </w:pPr>
      <w:r>
        <w:rPr/>
        <w:t xml:space="preserve">1. The Crimean War was formally ended with the signing of the Treaty of Paris in 1856, which addressed Russian expansionism and confirmed the importance of the Ottoman Empire.</w:t>
      </w:r>
    </w:p>
    <w:p>
      <w:pPr>
        <w:jc w:val="both"/>
      </w:pPr>
      <w:r>
        <w:rPr/>
        <w:t xml:space="preserve">2. The war highlighted wider issues such as leadership, military intervention, mortality rates, medicine and mismanagement. It also marked a ‘modern war’ due to new technologies used.</w:t>
      </w:r>
    </w:p>
    <w:p>
      <w:pPr>
        <w:jc w:val="both"/>
      </w:pPr>
      <w:r>
        <w:rPr/>
        <w:t xml:space="preserve">3. The Treaty of Paris forced Russia to demilitarise the Black Sea and return Ottoman territory, while also allowing for international trade and commerce on the Danube River.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in its reporting on the outcome of the Crimean War. It provides a comprehensive overview of the events that led up to the signing of the Treaty of Paris in 1856, as well as its implications for Russia and other European powers involved in the conflict. The article is well-researched and includes relevant facts and figures from both primary sources (such as Florence Nightingale) and secondary sources (such as William Howard Russell). Furthermore, it does not present any one side more favourably than another; instead it presents an unbiased view of all parties involved in order to provide a balanced account of what happened during this period in history. </w:t>
      </w:r>
    </w:p>
    <w:p>
      <w:pPr>
        <w:jc w:val="both"/>
      </w:pPr>
      <w:r>
        <w:rPr/>
        <w:t xml:space="preserve">However, there are some areas where further exploration could be beneficial. For example, while it mentions that reforms were implemented after Alexander II became Tsar following Nicholas' death, it does not go into detail about what these reforms were or how they impacted Russia's development going forward. Additionally, while it mentions that Britain's involvement marked one of its first military interventions in Europe for forty years, it does not explore why this was significant or how Britain's involvement changed its approach to foreign policy going forward. </w:t>
      </w:r>
    </w:p>
    <w:p>
      <w:pPr>
        <w:jc w:val="both"/>
      </w:pPr>
      <w:r>
        <w:rPr/>
        <w:t xml:space="preserve">In conclusion, this article is generally reliable and trustworthy when discussing the outcome of the Crimean War; however there are some areas where further exploration could be beneficial in order to provide a more comprehensive understanding of this period in history.</w:t>
      </w:r>
    </w:p>
    <w:p>
      <w:pPr>
        <w:pStyle w:val="Heading1"/>
      </w:pPr>
      <w:bookmarkStart w:id="5" w:name="_Toc5"/>
      <w:r>
        <w:t>Topics for further research:</w:t>
      </w:r>
      <w:bookmarkEnd w:id="5"/>
    </w:p>
    <w:p>
      <w:pPr>
        <w:spacing w:after="0"/>
        <w:numPr>
          <w:ilvl w:val="0"/>
          <w:numId w:val="2"/>
        </w:numPr>
      </w:pPr>
      <w:r>
        <w:rPr/>
        <w:t xml:space="preserve">Crimean War reforms</w:t>
      </w:r>
    </w:p>
    <w:p>
      <w:pPr>
        <w:spacing w:after="0"/>
        <w:numPr>
          <w:ilvl w:val="0"/>
          <w:numId w:val="2"/>
        </w:numPr>
      </w:pPr>
      <w:r>
        <w:rPr/>
        <w:t xml:space="preserve">Alexander II reforms</w:t>
      </w:r>
    </w:p>
    <w:p>
      <w:pPr>
        <w:spacing w:after="0"/>
        <w:numPr>
          <w:ilvl w:val="0"/>
          <w:numId w:val="2"/>
        </w:numPr>
      </w:pPr>
      <w:r>
        <w:rPr/>
        <w:t xml:space="preserve">British foreign policy after Crimean War</w:t>
      </w:r>
    </w:p>
    <w:p>
      <w:pPr>
        <w:spacing w:after="0"/>
        <w:numPr>
          <w:ilvl w:val="0"/>
          <w:numId w:val="2"/>
        </w:numPr>
      </w:pPr>
      <w:r>
        <w:rPr/>
        <w:t xml:space="preserve">Florence Nightingale Crimean War</w:t>
      </w:r>
    </w:p>
    <w:p>
      <w:pPr>
        <w:spacing w:after="0"/>
        <w:numPr>
          <w:ilvl w:val="0"/>
          <w:numId w:val="2"/>
        </w:numPr>
      </w:pPr>
      <w:r>
        <w:rPr/>
        <w:t xml:space="preserve">William Howard Russell Crimean War</w:t>
      </w:r>
    </w:p>
    <w:p>
      <w:pPr>
        <w:numPr>
          <w:ilvl w:val="0"/>
          <w:numId w:val="2"/>
        </w:numPr>
      </w:pPr>
      <w:r>
        <w:rPr/>
        <w:t xml:space="preserve">Impact of Crimean War on European powers</w:t>
      </w:r>
    </w:p>
    <w:p>
      <w:pPr>
        <w:pStyle w:val="Heading1"/>
      </w:pPr>
      <w:bookmarkStart w:id="6" w:name="_Toc6"/>
      <w:r>
        <w:t>Report location:</w:t>
      </w:r>
      <w:bookmarkEnd w:id="6"/>
    </w:p>
    <w:p>
      <w:hyperlink r:id="rId8" w:history="1">
        <w:r>
          <w:rPr>
            <w:color w:val="2980b9"/>
            <w:u w:val="single"/>
          </w:rPr>
          <w:t xml:space="preserve">https://www.fullpicture.app/item/20194b82e3604fdda1261053e21b7601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455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storic-uk.com/HistoryUK/HistoryofBritain/Outcome-Crimean-War/" TargetMode="External"/><Relationship Id="rId8" Type="http://schemas.openxmlformats.org/officeDocument/2006/relationships/hyperlink" Target="https://www.fullpicture.app/item/20194b82e3604fdda1261053e21b76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2023-02-23T01:54:06+01:00</dcterms:created>
  <dcterms:modified xsi:type="dcterms:W3CDTF">2023-02-23T01:54:06+01:00</dcterms:modified>
</cp:coreProperties>
</file>

<file path=docProps/custom.xml><?xml version="1.0" encoding="utf-8"?>
<Properties xmlns="http://schemas.openxmlformats.org/officeDocument/2006/custom-properties" xmlns:vt="http://schemas.openxmlformats.org/officeDocument/2006/docPropsVTypes"/>
</file>