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 Abdallah - Meta-analysis of the functional neuroimaging literature with probabilistic logic programming</w:t></w:r><w:br/><w:hyperlink r:id="rId7" w:history="1"><w:r><w:rPr><w:color w:val="2980b9"/><w:u w:val="single"/></w:rPr><w:t xml:space="preserve">https://click.endnote.com/viewer?doi=10.1038%2Fs41598-022-21801-4&token=WzM5OTk4NjgsIjEwLjEwMzgvczQxNTk4LTAyMi0yMTgwMS00Il0.d1f2s5ZWw2cC1aXF93Bl6N7NPJI</w:t></w:r></w:hyperlink></w:p><w:p><w:pPr><w:pStyle w:val="Heading1"/></w:pPr><w:bookmarkStart w:id="2" w:name="_Toc2"/><w:r><w:t>Article summary:</w:t></w:r><w:bookmarkEnd w:id="2"/></w:p><w:p><w:pPr><w:jc w:val="both"/></w:pPr><w:r><w:rPr/><w:t xml:space="preserve">1. Spatial normalization has been embraced and popularized by a series of breakthroughs in the field of human neuroimaging research.</w:t></w:r></w:p><w:p><w:pPr><w:jc w:val="both"/></w:pPr><w:r><w:rPr/><w:t xml:space="preserve">2. Large-scale online databases have been created to compile peak activation coordinates and their related meta-data, spurring the development of coordinate-based meta-analytic approaches.</w:t></w:r></w:p><w:p><w:pPr><w:jc w:val="both"/></w:pPr><w:r><w:rPr/><w:t xml:space="preserve">3. NeuroLang is a domain-specific language for conducting comprehensive neuroimaging meta-analyses using formal, succinct, and self-contained programs based on predicate logic and probabilistic semantics.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“M. Abdallah - Meta-analysis of the functional neuroimaging literature with probabilistic logic programming” provides an overview of the current state of functional neuroimaging research and introduces NeuroLang, a domain-specific language for conducting comprehensive neuroimaging meta-analyses using formal, succinct, and self-contained programs based on predicate logic and probabilistic semantics. The article is well written and provides a clear overview of the current state of functional neuroimaging research as well as an introduction to NeuroLang.</w:t></w:r></w:p><w:p><w:pPr><w:jc w:val="both"/></w:pPr><w:r><w:rPr/><w:t xml:space="preserve">The article does not appear to be biased or one sided in its reporting or presentation of information. It presents both sides equally by providing an overview of existing methods such as BrainMap2 and Neurosynth3 as well as introducing NeuroLang as a potential new approach to meta analysis. The article also provides concrete use case examples which demonstrate how NeuroLang can be used to address popular questions from the literature.</w:t></w:r></w:p><w:p><w:pPr><w:jc w:val="both"/></w:pPr><w:r><w:rPr/><w:t xml:space="preserve">The article does not appear to contain any unsupported claims or missing points of consideration. All claims are supported by evidence from existing studies or from the use case examples provided in the article. Furthermore, all potential risks associated with using NeuroLang are noted in the article including issues such as analytical variability across studies, measurement imperfections, etc..</w:t></w:r></w:p><w:p><w:pPr><w:jc w:val="both"/></w:pPr><w:r><w:rPr/><w:t xml:space="preserve">In conclusion, this article appears to be trustworthy and reliable in its reporting on functional neuroimaging research and its introduction of NeuroLang as a potential new approach for conducting comprehensive meta analyses using formal, succinct, and self contained programs based on predicate logic and probabilistic semantics.</w:t></w:r></w:p><w:p><w:pPr><w:pStyle w:val="Heading1"/></w:pPr><w:bookmarkStart w:id="5" w:name="_Toc5"/><w:r><w:t>Topics for further research:</w:t></w:r><w:bookmarkEnd w:id="5"/></w:p><w:p><w:pPr><w:spacing w:after="0"/><w:numPr><w:ilvl w:val="0"/><w:numId w:val="2"/></w:numPr></w:pPr><w:r><w:rPr/><w:t xml:space="preserve">Functional Neuroimaging Research</w:t></w:r></w:p><w:p><w:pPr><w:spacing w:after="0"/><w:numPr><w:ilvl w:val="0"/><w:numId w:val="2"/></w:numPr></w:pPr><w:r><w:rPr/><w:t xml:space="preserve">NeuroLang Domain-Specific Language</w:t></w:r></w:p><w:p><w:pPr><w:spacing w:after="0"/><w:numPr><w:ilvl w:val="0"/><w:numId w:val="2"/></w:numPr></w:pPr><w:r><w:rPr/><w:t xml:space="preserve">BrainMap2 Meta-Analysis</w:t></w:r></w:p><w:p><w:pPr><w:spacing w:after="0"/><w:numPr><w:ilvl w:val="0"/><w:numId w:val="2"/></w:numPr></w:pPr><w:r><w:rPr/><w:t xml:space="preserve">Neurosynth3 Meta-Analysis</w:t></w:r></w:p><w:p><w:pPr><w:spacing w:after="0"/><w:numPr><w:ilvl w:val="0"/><w:numId w:val="2"/></w:numPr></w:pPr><w:r><w:rPr/><w:t xml:space="preserve">Predicate Logic and Probabilistic Semantics</w:t></w:r></w:p><w:p><w:pPr><w:numPr><w:ilvl w:val="0"/><w:numId w:val="2"/></w:numPr></w:pPr><w:r><w:rPr/><w:t xml:space="preserve">Analytical Variability Across Studies</w:t></w:r></w:p><w:p><w:pPr><w:pStyle w:val="Heading1"/></w:pPr><w:bookmarkStart w:id="6" w:name="_Toc6"/><w:r><w:t>Report location:</w:t></w:r><w:bookmarkEnd w:id="6"/></w:p><w:p><w:hyperlink r:id="rId8" w:history="1"><w:r><w:rPr><w:color w:val="2980b9"/><w:u w:val="single"/></w:rPr><w:t xml:space="preserve">https://www.fullpicture.app/item/2046f180614091610b6e23cf91d9f97a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27C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endnote.com/viewer?doi=10.1038%2Fs41598-022-21801-4&amp;token=WzM5OTk4NjgsIjEwLjEwMzgvczQxNTk4LTAyMi0yMTgwMS00Il0.d1f2s5ZWw2cC1aXF93Bl6N7NPJI" TargetMode="External"/><Relationship Id="rId8" Type="http://schemas.openxmlformats.org/officeDocument/2006/relationships/hyperlink" Target="https://www.fullpicture.app/item/2046f180614091610b6e23cf91d9f9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2023-02-26T00:50:52+01:00</dcterms:created>
  <dcterms:modified xsi:type="dcterms:W3CDTF">2023-02-26T00:50:52+01:00</dcterms:modified>
</cp:coreProperties>
</file>

<file path=docProps/custom.xml><?xml version="1.0" encoding="utf-8"?>
<Properties xmlns="http://schemas.openxmlformats.org/officeDocument/2006/custom-properties" xmlns:vt="http://schemas.openxmlformats.org/officeDocument/2006/docPropsVTypes"/>
</file>