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[2205.05534] A Hamilton-Jacobi Approach to Evolution of Dispersal</w:t>
      </w:r>
      <w:br/>
      <w:hyperlink r:id="rId7" w:history="1">
        <w:r>
          <w:rPr>
            <w:color w:val="2980b9"/>
            <w:u w:val="single"/>
          </w:rPr>
          <w:t xml:space="preserve">https://arxiv.org/abs/2205.05534</w:t>
        </w:r>
      </w:hyperlink>
    </w:p>
    <w:p>
      <w:pPr>
        <w:pStyle w:val="Heading1"/>
      </w:pPr>
      <w:bookmarkStart w:id="2" w:name="_Toc2"/>
      <w:r>
        <w:t>Article summary:</w:t>
      </w:r>
      <w:bookmarkEnd w:id="2"/>
    </w:p>
    <w:p>
      <w:pPr>
        <w:jc w:val="both"/>
      </w:pPr>
      <w:r>
        <w:rPr/>
        <w:t xml:space="preserve">1. This paper presents a Hamilton-Jacobi approach to the evolution of dispersal, which is a classical question in evolutionary biology. </w:t>
      </w:r>
    </w:p>
    <w:p>
      <w:pPr>
        <w:jc w:val="both"/>
      </w:pPr>
      <w:r>
        <w:rPr/>
        <w:t xml:space="preserve">2. The selection-mutation model used in this paper considers the population structure by space and a phenotypic trait, with the trait directly affecting the dispersal rate. </w:t>
      </w:r>
    </w:p>
    <w:p>
      <w:pPr>
        <w:jc w:val="both"/>
      </w:pPr>
      <w:r>
        <w:rPr/>
        <w:t xml:space="preserve">3. The paper characterizes the asymptotic behaviors of time-dependent solutions in the rare mutation limit, under mild convexity assumptions on the underlying Hamiltonian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the evolution of dispersal using a selection-mutation model. The authors provide clear explanations of their methods and results, and they make sure to include relevant background information for readers who may not be familiar with this topic. Furthermore, they provide detailed descriptions of their assumptions and limitations, which helps to ensure that their conclusions are valid and accurate. </w:t>
      </w:r>
    </w:p>
    <w:p>
      <w:pPr>
        <w:jc w:val="both"/>
      </w:pPr>
      <w:r>
        <w:rPr/>
        <w:t xml:space="preserve">The article does not appear to have any major biases or one-sided reporting; instead, it presents both sides equally and objectively. Additionally, all claims made are supported by evidence from relevant sources, such as previous studies on this topic. There are also no missing points of consideration or unexplored counterarguments; instead, all possible risks are noted and discussed thoroughly. Finally, there is no promotional content or partiality present in the article; instead, it focuses solely on providing an objective analysis of its subject matter.</w:t>
      </w:r>
    </w:p>
    <w:p>
      <w:pPr>
        <w:pStyle w:val="Heading1"/>
      </w:pPr>
      <w:bookmarkStart w:id="5" w:name="_Toc5"/>
      <w:r>
        <w:t>Topics for further research:</w:t>
      </w:r>
      <w:bookmarkEnd w:id="5"/>
    </w:p>
    <w:p>
      <w:pPr>
        <w:spacing w:after="0"/>
        <w:numPr>
          <w:ilvl w:val="0"/>
          <w:numId w:val="2"/>
        </w:numPr>
      </w:pPr>
      <w:r>
        <w:rPr/>
        <w:t xml:space="preserve">Dispersal evolution</w:t>
      </w:r>
    </w:p>
    <w:p>
      <w:pPr>
        <w:spacing w:after="0"/>
        <w:numPr>
          <w:ilvl w:val="0"/>
          <w:numId w:val="2"/>
        </w:numPr>
      </w:pPr>
      <w:r>
        <w:rPr/>
        <w:t xml:space="preserve">Selection-mutation model</w:t>
      </w:r>
    </w:p>
    <w:p>
      <w:pPr>
        <w:spacing w:after="0"/>
        <w:numPr>
          <w:ilvl w:val="0"/>
          <w:numId w:val="2"/>
        </w:numPr>
      </w:pPr>
      <w:r>
        <w:rPr/>
        <w:t xml:space="preserve">Population genetics</w:t>
      </w:r>
    </w:p>
    <w:p>
      <w:pPr>
        <w:spacing w:after="0"/>
        <w:numPr>
          <w:ilvl w:val="0"/>
          <w:numId w:val="2"/>
        </w:numPr>
      </w:pPr>
      <w:r>
        <w:rPr/>
        <w:t xml:space="preserve">Migration patterns</w:t>
      </w:r>
    </w:p>
    <w:p>
      <w:pPr>
        <w:spacing w:after="0"/>
        <w:numPr>
          <w:ilvl w:val="0"/>
          <w:numId w:val="2"/>
        </w:numPr>
      </w:pPr>
      <w:r>
        <w:rPr/>
        <w:t xml:space="preserve">Species adaptation</w:t>
      </w:r>
    </w:p>
    <w:p>
      <w:pPr>
        <w:numPr>
          <w:ilvl w:val="0"/>
          <w:numId w:val="2"/>
        </w:numPr>
      </w:pPr>
      <w:r>
        <w:rPr/>
        <w:t xml:space="preserve">Ecological niche</w:t>
      </w:r>
    </w:p>
    <w:p>
      <w:pPr>
        <w:pStyle w:val="Heading1"/>
      </w:pPr>
      <w:bookmarkStart w:id="6" w:name="_Toc6"/>
      <w:r>
        <w:t>Report location:</w:t>
      </w:r>
      <w:bookmarkEnd w:id="6"/>
    </w:p>
    <w:p>
      <w:hyperlink r:id="rId8" w:history="1">
        <w:r>
          <w:rPr>
            <w:color w:val="2980b9"/>
            <w:u w:val="single"/>
          </w:rPr>
          <w:t xml:space="preserve">https://www.fullpicture.app/item/2072147a41e47167b7313fe8ce2d5425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C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5.05534" TargetMode="External"/><Relationship Id="rId8" Type="http://schemas.openxmlformats.org/officeDocument/2006/relationships/hyperlink" Target="https://www.fullpicture.app/item/2072147a41e47167b7313fe8ce2d54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2023-02-23T05:32:18+01:00</dcterms:created>
  <dcterms:modified xsi:type="dcterms:W3CDTF">2023-02-23T05:32:18+01:00</dcterms:modified>
</cp:coreProperties>
</file>

<file path=docProps/custom.xml><?xml version="1.0" encoding="utf-8"?>
<Properties xmlns="http://schemas.openxmlformats.org/officeDocument/2006/custom-properties" xmlns:vt="http://schemas.openxmlformats.org/officeDocument/2006/docPropsVTypes"/>
</file>